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6416" w14:textId="77777777" w:rsidR="00654116" w:rsidRPr="005B71CB" w:rsidRDefault="00654116" w:rsidP="00654116">
      <w:pPr>
        <w:pStyle w:val="Titre1"/>
        <w:keepNext w:val="0"/>
        <w:keepLines w:val="0"/>
        <w:spacing w:before="0" w:line="240" w:lineRule="auto"/>
        <w:jc w:val="center"/>
        <w:rPr>
          <w:rFonts w:ascii="Roboto" w:hAnsi="Roboto"/>
          <w:b/>
          <w:sz w:val="32"/>
          <w:szCs w:val="32"/>
        </w:rPr>
      </w:pPr>
      <w:bookmarkStart w:id="0" w:name="_8qojtulhrvps" w:colFirst="0" w:colLast="0"/>
      <w:bookmarkEnd w:id="0"/>
      <w:r w:rsidRPr="005B71CB">
        <w:rPr>
          <w:rFonts w:ascii="Roboto" w:hAnsi="Roboto"/>
          <w:b/>
          <w:sz w:val="32"/>
          <w:szCs w:val="32"/>
        </w:rPr>
        <w:t xml:space="preserve">Conditions Générales de Vente </w:t>
      </w:r>
    </w:p>
    <w:p w14:paraId="12E356D2" w14:textId="0F88E226" w:rsidR="00B849AE" w:rsidRPr="005B71CB" w:rsidRDefault="00654116" w:rsidP="00616DBB">
      <w:pPr>
        <w:pStyle w:val="Titre1"/>
        <w:keepNext w:val="0"/>
        <w:keepLines w:val="0"/>
        <w:spacing w:before="0" w:line="240" w:lineRule="auto"/>
        <w:jc w:val="center"/>
        <w:rPr>
          <w:rFonts w:ascii="Roboto" w:hAnsi="Roboto"/>
          <w:b/>
          <w:sz w:val="32"/>
          <w:szCs w:val="32"/>
        </w:rPr>
      </w:pPr>
      <w:bookmarkStart w:id="1" w:name="_hrfpn7f5p8f7" w:colFirst="0" w:colLast="0"/>
      <w:bookmarkEnd w:id="1"/>
      <w:r w:rsidRPr="005B71CB">
        <w:rPr>
          <w:rFonts w:ascii="Roboto" w:hAnsi="Roboto"/>
          <w:b/>
          <w:sz w:val="32"/>
          <w:szCs w:val="32"/>
        </w:rPr>
        <w:t xml:space="preserve"> </w:t>
      </w:r>
      <w:proofErr w:type="spellStart"/>
      <w:r w:rsidRPr="005B71CB">
        <w:rPr>
          <w:rFonts w:ascii="Roboto" w:hAnsi="Roboto"/>
          <w:b/>
          <w:sz w:val="32"/>
          <w:szCs w:val="32"/>
        </w:rPr>
        <w:t>GrisArose</w:t>
      </w:r>
      <w:proofErr w:type="spellEnd"/>
    </w:p>
    <w:p w14:paraId="0162E8B0" w14:textId="190A135D" w:rsidR="005577B7" w:rsidRPr="005B71CB" w:rsidRDefault="0041054A" w:rsidP="0041054A">
      <w:pPr>
        <w:jc w:val="center"/>
        <w:rPr>
          <w:color w:val="0E2841" w:themeColor="text2"/>
        </w:rPr>
      </w:pPr>
      <w:r w:rsidRPr="005B71CB">
        <w:rPr>
          <w:color w:val="0E2841" w:themeColor="text2"/>
          <w:sz w:val="16"/>
          <w:szCs w:val="16"/>
        </w:rPr>
        <w:t>(</w:t>
      </w:r>
      <w:proofErr w:type="gramStart"/>
      <w:r w:rsidRPr="005B71CB">
        <w:rPr>
          <w:color w:val="0E2841" w:themeColor="text2"/>
          <w:sz w:val="16"/>
          <w:szCs w:val="16"/>
        </w:rPr>
        <w:t>concerne</w:t>
      </w:r>
      <w:proofErr w:type="gramEnd"/>
      <w:r w:rsidRPr="005B71CB">
        <w:rPr>
          <w:color w:val="0E2841" w:themeColor="text2"/>
          <w:sz w:val="16"/>
          <w:szCs w:val="16"/>
        </w:rPr>
        <w:t xml:space="preserve"> la psychothérapie – j’adresse le bilan de compétences en portage salarial)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C75FD" w:rsidRPr="008C75FD" w14:paraId="1E46A94C" w14:textId="77777777" w:rsidTr="00EF5E41">
        <w:tc>
          <w:tcPr>
            <w:tcW w:w="3485" w:type="dxa"/>
          </w:tcPr>
          <w:p w14:paraId="2DBC5A99" w14:textId="1BD81F24" w:rsidR="002014F2" w:rsidRPr="008C75FD" w:rsidRDefault="003760C1" w:rsidP="002014F2">
            <w:pPr>
              <w:pStyle w:val="Paragraphedeliste"/>
              <w:numPr>
                <w:ilvl w:val="0"/>
                <w:numId w:val="2"/>
              </w:numPr>
              <w:ind w:left="310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8C75FD">
              <w:rPr>
                <w:rFonts w:ascii="Roboto" w:hAnsi="Roboto"/>
                <w:b/>
                <w:bCs/>
                <w:sz w:val="18"/>
                <w:szCs w:val="18"/>
              </w:rPr>
              <w:t xml:space="preserve">Informations sur le </w:t>
            </w:r>
            <w:r w:rsidR="00D878DC" w:rsidRPr="008C75FD">
              <w:rPr>
                <w:rFonts w:ascii="Roboto" w:hAnsi="Roboto"/>
                <w:b/>
                <w:bCs/>
                <w:sz w:val="18"/>
                <w:szCs w:val="18"/>
              </w:rPr>
              <w:t>professionnel</w:t>
            </w:r>
          </w:p>
          <w:p w14:paraId="2F000F6E" w14:textId="77777777" w:rsidR="002014F2" w:rsidRPr="008C75FD" w:rsidRDefault="002014F2" w:rsidP="002014F2">
            <w:pPr>
              <w:pStyle w:val="Paragraphedeliste"/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14:paraId="01B1D25E" w14:textId="77777777" w:rsidR="001349C3" w:rsidRPr="004A6AEF" w:rsidRDefault="00ED192E" w:rsidP="007E3F62">
            <w:pPr>
              <w:pStyle w:val="Paragraphedeliste"/>
              <w:numPr>
                <w:ilvl w:val="0"/>
                <w:numId w:val="11"/>
              </w:numPr>
              <w:spacing w:line="276" w:lineRule="auto"/>
              <w:ind w:left="313" w:hanging="142"/>
              <w:rPr>
                <w:rFonts w:ascii="Roboto" w:hAnsi="Roboto"/>
                <w:sz w:val="14"/>
                <w:szCs w:val="14"/>
              </w:rPr>
            </w:pPr>
            <w:r w:rsidRPr="004A6AEF">
              <w:rPr>
                <w:rFonts w:ascii="Roboto" w:hAnsi="Roboto"/>
                <w:b/>
                <w:bCs/>
                <w:sz w:val="14"/>
                <w:szCs w:val="14"/>
              </w:rPr>
              <w:t>Magali VERKINDERE</w:t>
            </w:r>
            <w:r w:rsidR="001349C3" w:rsidRPr="004A6AEF">
              <w:rPr>
                <w:rFonts w:ascii="Roboto" w:hAnsi="Roboto"/>
                <w:sz w:val="14"/>
                <w:szCs w:val="14"/>
              </w:rPr>
              <w:t>, psychopraticienne</w:t>
            </w:r>
          </w:p>
          <w:p w14:paraId="196558BB" w14:textId="30567E22" w:rsidR="00ED192E" w:rsidRPr="008C75FD" w:rsidRDefault="001349C3" w:rsidP="007E3F62">
            <w:pPr>
              <w:tabs>
                <w:tab w:val="num" w:pos="360"/>
              </w:tabs>
              <w:spacing w:line="276" w:lineRule="auto"/>
              <w:ind w:left="360" w:hanging="552"/>
              <w:rPr>
                <w:rFonts w:ascii="Roboto" w:hAnsi="Roboto"/>
                <w:sz w:val="14"/>
                <w:szCs w:val="14"/>
              </w:rPr>
            </w:pPr>
            <w:r w:rsidRPr="008C75FD">
              <w:rPr>
                <w:rFonts w:ascii="Roboto" w:hAnsi="Roboto"/>
                <w:b/>
                <w:bCs/>
                <w:sz w:val="14"/>
                <w:szCs w:val="14"/>
              </w:rPr>
              <w:t xml:space="preserve">      </w:t>
            </w:r>
            <w:r w:rsidR="002014F2" w:rsidRPr="008C75FD">
              <w:rPr>
                <w:rFonts w:ascii="Roboto" w:hAnsi="Roboto"/>
                <w:b/>
                <w:bCs/>
                <w:sz w:val="14"/>
                <w:szCs w:val="14"/>
              </w:rPr>
              <w:t xml:space="preserve">         </w:t>
            </w:r>
            <w:proofErr w:type="gramStart"/>
            <w:r w:rsidRPr="008C75FD">
              <w:rPr>
                <w:rFonts w:ascii="Roboto" w:hAnsi="Roboto"/>
                <w:sz w:val="14"/>
                <w:szCs w:val="14"/>
              </w:rPr>
              <w:t>en</w:t>
            </w:r>
            <w:proofErr w:type="gramEnd"/>
            <w:r w:rsidRPr="008C75FD">
              <w:rPr>
                <w:rFonts w:ascii="Roboto" w:hAnsi="Roboto"/>
                <w:sz w:val="14"/>
                <w:szCs w:val="14"/>
              </w:rPr>
              <w:t xml:space="preserve"> Gestalt-thérapie du lien</w:t>
            </w:r>
          </w:p>
          <w:p w14:paraId="6D9EA16C" w14:textId="77777777" w:rsidR="00E87A0E" w:rsidRPr="004A6AEF" w:rsidRDefault="009713D5" w:rsidP="007E3F62">
            <w:pPr>
              <w:pStyle w:val="Paragraphedeliste"/>
              <w:numPr>
                <w:ilvl w:val="0"/>
                <w:numId w:val="11"/>
              </w:numPr>
              <w:spacing w:line="276" w:lineRule="auto"/>
              <w:ind w:left="313" w:hanging="142"/>
              <w:rPr>
                <w:rFonts w:ascii="Roboto" w:hAnsi="Roboto"/>
                <w:sz w:val="14"/>
                <w:szCs w:val="14"/>
              </w:rPr>
            </w:pPr>
            <w:r w:rsidRPr="004A6AEF">
              <w:rPr>
                <w:rFonts w:ascii="Roboto" w:hAnsi="Roboto"/>
                <w:b/>
                <w:bCs/>
                <w:sz w:val="14"/>
                <w:szCs w:val="14"/>
              </w:rPr>
              <w:t xml:space="preserve">Diplôme : </w:t>
            </w:r>
            <w:r w:rsidR="00E87A0E" w:rsidRPr="004A6AEF">
              <w:rPr>
                <w:rFonts w:ascii="Roboto" w:hAnsi="Roboto"/>
                <w:sz w:val="14"/>
                <w:szCs w:val="14"/>
              </w:rPr>
              <w:t>Gestalt-</w:t>
            </w:r>
            <w:r w:rsidRPr="004A6AEF">
              <w:rPr>
                <w:rFonts w:ascii="Roboto" w:hAnsi="Roboto"/>
                <w:sz w:val="14"/>
                <w:szCs w:val="14"/>
              </w:rPr>
              <w:t>praticienne</w:t>
            </w:r>
            <w:r w:rsidR="00E87A0E" w:rsidRPr="004A6AEF">
              <w:rPr>
                <w:rFonts w:ascii="Roboto" w:hAnsi="Roboto"/>
                <w:sz w:val="14"/>
                <w:szCs w:val="14"/>
              </w:rPr>
              <w:t xml:space="preserve"> </w:t>
            </w:r>
            <w:r w:rsidRPr="004A6AEF">
              <w:rPr>
                <w:rFonts w:ascii="Roboto" w:hAnsi="Roboto"/>
                <w:sz w:val="14"/>
                <w:szCs w:val="14"/>
              </w:rPr>
              <w:t>en thérapie</w:t>
            </w:r>
          </w:p>
          <w:p w14:paraId="7C02F723" w14:textId="23701A84" w:rsidR="00B828B1" w:rsidRPr="008C75FD" w:rsidRDefault="002014F2" w:rsidP="007E3F62">
            <w:pPr>
              <w:tabs>
                <w:tab w:val="num" w:pos="360"/>
              </w:tabs>
              <w:spacing w:line="276" w:lineRule="auto"/>
              <w:ind w:left="720" w:hanging="552"/>
              <w:rPr>
                <w:rFonts w:ascii="Roboto" w:hAnsi="Roboto"/>
                <w:sz w:val="14"/>
                <w:szCs w:val="14"/>
              </w:rPr>
            </w:pPr>
            <w:r w:rsidRPr="008C75FD">
              <w:rPr>
                <w:rFonts w:ascii="Roboto" w:hAnsi="Roboto"/>
                <w:sz w:val="14"/>
                <w:szCs w:val="14"/>
              </w:rPr>
              <w:t xml:space="preserve">              </w:t>
            </w:r>
            <w:r w:rsidR="006D4808" w:rsidRPr="008C75FD">
              <w:rPr>
                <w:rFonts w:ascii="Roboto" w:hAnsi="Roboto"/>
                <w:sz w:val="14"/>
                <w:szCs w:val="14"/>
              </w:rPr>
              <w:t xml:space="preserve">         </w:t>
            </w:r>
            <w:proofErr w:type="gramStart"/>
            <w:r w:rsidR="009713D5" w:rsidRPr="008C75FD">
              <w:rPr>
                <w:rFonts w:ascii="Roboto" w:hAnsi="Roboto"/>
                <w:sz w:val="14"/>
                <w:szCs w:val="14"/>
              </w:rPr>
              <w:t>du</w:t>
            </w:r>
            <w:proofErr w:type="gramEnd"/>
            <w:r w:rsidR="009713D5" w:rsidRPr="008C75FD">
              <w:rPr>
                <w:rFonts w:ascii="Roboto" w:hAnsi="Roboto"/>
                <w:sz w:val="14"/>
                <w:szCs w:val="14"/>
              </w:rPr>
              <w:t xml:space="preserve"> lien</w:t>
            </w:r>
          </w:p>
          <w:p w14:paraId="0222D3D6" w14:textId="77777777" w:rsidR="000026E9" w:rsidRPr="004A6AEF" w:rsidRDefault="00047190" w:rsidP="007E3F62">
            <w:pPr>
              <w:pStyle w:val="Paragraphedeliste"/>
              <w:numPr>
                <w:ilvl w:val="0"/>
                <w:numId w:val="11"/>
              </w:numPr>
              <w:spacing w:line="276" w:lineRule="auto"/>
              <w:ind w:left="313" w:hanging="142"/>
              <w:rPr>
                <w:rFonts w:ascii="Roboto" w:hAnsi="Roboto"/>
                <w:sz w:val="14"/>
                <w:szCs w:val="14"/>
              </w:rPr>
            </w:pPr>
            <w:r w:rsidRPr="004A6AEF">
              <w:rPr>
                <w:rFonts w:ascii="Roboto" w:hAnsi="Roboto"/>
                <w:b/>
                <w:bCs/>
                <w:sz w:val="14"/>
                <w:szCs w:val="14"/>
              </w:rPr>
              <w:t>Adresse</w:t>
            </w:r>
            <w:r w:rsidR="00803FE8" w:rsidRPr="004A6AEF">
              <w:rPr>
                <w:rFonts w:ascii="Roboto" w:hAnsi="Roboto"/>
                <w:b/>
                <w:bCs/>
                <w:sz w:val="14"/>
                <w:szCs w:val="14"/>
              </w:rPr>
              <w:t xml:space="preserve"> du </w:t>
            </w:r>
            <w:proofErr w:type="gramStart"/>
            <w:r w:rsidR="00803FE8" w:rsidRPr="004A6AEF">
              <w:rPr>
                <w:rFonts w:ascii="Roboto" w:hAnsi="Roboto"/>
                <w:b/>
                <w:bCs/>
                <w:sz w:val="14"/>
                <w:szCs w:val="14"/>
              </w:rPr>
              <w:t xml:space="preserve">cabinet </w:t>
            </w:r>
            <w:r w:rsidRPr="004A6AEF">
              <w:rPr>
                <w:rFonts w:ascii="Roboto" w:hAnsi="Roboto"/>
                <w:b/>
                <w:bCs/>
                <w:sz w:val="14"/>
                <w:szCs w:val="14"/>
              </w:rPr>
              <w:t> :</w:t>
            </w:r>
            <w:proofErr w:type="gramEnd"/>
            <w:r w:rsidRPr="004A6AEF">
              <w:rPr>
                <w:rFonts w:ascii="Roboto" w:hAnsi="Roboto"/>
                <w:b/>
                <w:bCs/>
                <w:sz w:val="14"/>
                <w:szCs w:val="14"/>
              </w:rPr>
              <w:t xml:space="preserve"> </w:t>
            </w:r>
          </w:p>
          <w:p w14:paraId="38863CD7" w14:textId="517DB9CE" w:rsidR="00047190" w:rsidRPr="008C75FD" w:rsidRDefault="00B12729" w:rsidP="007E3F62">
            <w:pPr>
              <w:tabs>
                <w:tab w:val="num" w:pos="360"/>
                <w:tab w:val="left" w:pos="1302"/>
              </w:tabs>
              <w:spacing w:line="276" w:lineRule="auto"/>
              <w:ind w:left="720" w:hanging="552"/>
              <w:rPr>
                <w:rFonts w:ascii="Roboto" w:hAnsi="Roboto"/>
                <w:sz w:val="14"/>
                <w:szCs w:val="14"/>
              </w:rPr>
            </w:pPr>
            <w:r w:rsidRPr="008C75FD">
              <w:rPr>
                <w:rFonts w:ascii="Roboto" w:hAnsi="Roboto"/>
                <w:sz w:val="14"/>
                <w:szCs w:val="14"/>
              </w:rPr>
              <w:t xml:space="preserve">     </w:t>
            </w:r>
            <w:r w:rsidR="00225520" w:rsidRPr="008C75FD">
              <w:rPr>
                <w:rFonts w:ascii="Roboto" w:hAnsi="Roboto"/>
                <w:sz w:val="14"/>
                <w:szCs w:val="14"/>
              </w:rPr>
              <w:t xml:space="preserve">Cabinet </w:t>
            </w:r>
            <w:r w:rsidR="005E2BB7">
              <w:rPr>
                <w:rFonts w:ascii="Roboto" w:hAnsi="Roboto"/>
                <w:sz w:val="14"/>
                <w:szCs w:val="14"/>
              </w:rPr>
              <w:t xml:space="preserve">paramédical </w:t>
            </w:r>
            <w:r w:rsidR="00225520" w:rsidRPr="008C75FD">
              <w:rPr>
                <w:rFonts w:ascii="Roboto" w:hAnsi="Roboto"/>
                <w:sz w:val="14"/>
                <w:szCs w:val="14"/>
              </w:rPr>
              <w:t>du bois de Sainghin</w:t>
            </w:r>
          </w:p>
          <w:p w14:paraId="044164C4" w14:textId="69A31F81" w:rsidR="00225520" w:rsidRPr="008C75FD" w:rsidRDefault="00B12729" w:rsidP="007E3F62">
            <w:pPr>
              <w:tabs>
                <w:tab w:val="num" w:pos="360"/>
                <w:tab w:val="left" w:pos="1302"/>
              </w:tabs>
              <w:spacing w:line="276" w:lineRule="auto"/>
              <w:ind w:left="720" w:hanging="552"/>
              <w:rPr>
                <w:rFonts w:ascii="Roboto" w:hAnsi="Roboto"/>
                <w:sz w:val="14"/>
                <w:szCs w:val="14"/>
              </w:rPr>
            </w:pPr>
            <w:r w:rsidRPr="008C75FD">
              <w:rPr>
                <w:rFonts w:ascii="Roboto" w:hAnsi="Roboto"/>
                <w:sz w:val="14"/>
                <w:szCs w:val="14"/>
              </w:rPr>
              <w:t xml:space="preserve">     </w:t>
            </w:r>
            <w:r w:rsidR="00225520" w:rsidRPr="008C75FD">
              <w:rPr>
                <w:rFonts w:ascii="Roboto" w:hAnsi="Roboto"/>
                <w:sz w:val="14"/>
                <w:szCs w:val="14"/>
              </w:rPr>
              <w:t>700 rue de Lille</w:t>
            </w:r>
          </w:p>
          <w:p w14:paraId="4722B5A8" w14:textId="463845DC" w:rsidR="00225520" w:rsidRPr="003760C1" w:rsidRDefault="00B12729" w:rsidP="007E3F62">
            <w:pPr>
              <w:tabs>
                <w:tab w:val="num" w:pos="360"/>
                <w:tab w:val="left" w:pos="1302"/>
              </w:tabs>
              <w:spacing w:line="276" w:lineRule="auto"/>
              <w:ind w:left="720" w:hanging="552"/>
              <w:rPr>
                <w:rFonts w:ascii="Roboto" w:hAnsi="Roboto"/>
                <w:sz w:val="14"/>
                <w:szCs w:val="14"/>
              </w:rPr>
            </w:pPr>
            <w:r w:rsidRPr="008C75FD">
              <w:rPr>
                <w:rFonts w:ascii="Roboto" w:hAnsi="Roboto"/>
                <w:sz w:val="14"/>
                <w:szCs w:val="14"/>
              </w:rPr>
              <w:t xml:space="preserve">     </w:t>
            </w:r>
            <w:r w:rsidR="00225520" w:rsidRPr="008C75FD">
              <w:rPr>
                <w:rFonts w:ascii="Roboto" w:hAnsi="Roboto"/>
                <w:sz w:val="14"/>
                <w:szCs w:val="14"/>
              </w:rPr>
              <w:t>59262 SAINGHIN-EN-MELANTOIS</w:t>
            </w:r>
          </w:p>
          <w:p w14:paraId="68D77FF1" w14:textId="5DD3C1DA" w:rsidR="003760C1" w:rsidRPr="004A6AEF" w:rsidRDefault="008B7E94" w:rsidP="007E3F62">
            <w:pPr>
              <w:pStyle w:val="Paragraphedeliste"/>
              <w:numPr>
                <w:ilvl w:val="0"/>
                <w:numId w:val="11"/>
              </w:numPr>
              <w:spacing w:line="276" w:lineRule="auto"/>
              <w:ind w:left="313" w:hanging="124"/>
              <w:rPr>
                <w:rFonts w:ascii="Roboto" w:hAnsi="Roboto"/>
                <w:sz w:val="14"/>
                <w:szCs w:val="14"/>
              </w:rPr>
            </w:pPr>
            <w:r w:rsidRPr="004A6AEF">
              <w:rPr>
                <w:rFonts w:ascii="Roboto" w:hAnsi="Roboto"/>
                <w:b/>
                <w:bCs/>
                <w:sz w:val="14"/>
                <w:szCs w:val="14"/>
              </w:rPr>
              <w:t xml:space="preserve">Contact : </w:t>
            </w:r>
            <w:r w:rsidRPr="004A6AEF">
              <w:rPr>
                <w:rFonts w:ascii="Roboto" w:hAnsi="Roboto"/>
                <w:sz w:val="14"/>
                <w:szCs w:val="14"/>
              </w:rPr>
              <w:t>07.62.22.60.18</w:t>
            </w:r>
          </w:p>
          <w:p w14:paraId="4CCFED75" w14:textId="7427D6AA" w:rsidR="003F3DEC" w:rsidRPr="008C75FD" w:rsidRDefault="004C217E" w:rsidP="007E3F62">
            <w:pPr>
              <w:tabs>
                <w:tab w:val="num" w:pos="360"/>
              </w:tabs>
              <w:spacing w:line="276" w:lineRule="auto"/>
              <w:ind w:left="720" w:hanging="552"/>
              <w:rPr>
                <w:rFonts w:ascii="Roboto" w:hAnsi="Roboto"/>
                <w:sz w:val="14"/>
                <w:szCs w:val="14"/>
              </w:rPr>
            </w:pPr>
            <w:r w:rsidRPr="008C75FD">
              <w:rPr>
                <w:rFonts w:ascii="Roboto" w:hAnsi="Roboto"/>
                <w:b/>
                <w:bCs/>
                <w:sz w:val="14"/>
                <w:szCs w:val="14"/>
              </w:rPr>
              <w:t xml:space="preserve">            </w:t>
            </w:r>
            <w:r w:rsidR="00F8069F">
              <w:rPr>
                <w:rFonts w:ascii="Roboto" w:hAnsi="Roboto"/>
                <w:b/>
                <w:bCs/>
                <w:sz w:val="14"/>
                <w:szCs w:val="14"/>
              </w:rPr>
              <w:t xml:space="preserve">         </w:t>
            </w:r>
            <w:hyperlink r:id="rId5" w:history="1">
              <w:r w:rsidR="00950951" w:rsidRPr="00807D19">
                <w:rPr>
                  <w:rStyle w:val="Lienhypertexte"/>
                  <w:sz w:val="14"/>
                  <w:szCs w:val="14"/>
                </w:rPr>
                <w:t>magali.verkindere</w:t>
              </w:r>
              <w:r w:rsidR="00950951" w:rsidRPr="00807D19">
                <w:rPr>
                  <w:rStyle w:val="Lienhypertexte"/>
                  <w:rFonts w:ascii="Roboto" w:hAnsi="Roboto"/>
                  <w:sz w:val="14"/>
                  <w:szCs w:val="14"/>
                </w:rPr>
                <w:t>@grisarose.fr</w:t>
              </w:r>
            </w:hyperlink>
          </w:p>
          <w:p w14:paraId="236F45AB" w14:textId="17290B28" w:rsidR="00803FE8" w:rsidRPr="004A6AEF" w:rsidRDefault="00803FE8" w:rsidP="006E05A0">
            <w:pPr>
              <w:pStyle w:val="Paragraphedeliste"/>
              <w:numPr>
                <w:ilvl w:val="0"/>
                <w:numId w:val="11"/>
              </w:numPr>
              <w:ind w:left="313" w:hanging="124"/>
              <w:rPr>
                <w:rFonts w:ascii="Roboto" w:hAnsi="Roboto"/>
                <w:sz w:val="14"/>
                <w:szCs w:val="14"/>
              </w:rPr>
            </w:pPr>
            <w:r w:rsidRPr="004A6AEF">
              <w:rPr>
                <w:rFonts w:ascii="Roboto" w:hAnsi="Roboto"/>
                <w:b/>
                <w:bCs/>
                <w:sz w:val="14"/>
                <w:szCs w:val="14"/>
              </w:rPr>
              <w:t xml:space="preserve">Société </w:t>
            </w:r>
            <w:proofErr w:type="spellStart"/>
            <w:r w:rsidRPr="004A6AEF">
              <w:rPr>
                <w:rFonts w:ascii="Roboto" w:hAnsi="Roboto"/>
                <w:b/>
                <w:bCs/>
                <w:sz w:val="14"/>
                <w:szCs w:val="14"/>
              </w:rPr>
              <w:t>GrisArose</w:t>
            </w:r>
            <w:proofErr w:type="spellEnd"/>
          </w:p>
          <w:p w14:paraId="4B2F5E30" w14:textId="16204F52" w:rsidR="00E345CE" w:rsidRPr="008C75FD" w:rsidRDefault="006D4808" w:rsidP="006D4808">
            <w:pPr>
              <w:ind w:left="168"/>
              <w:rPr>
                <w:rFonts w:ascii="Roboto" w:hAnsi="Roboto"/>
                <w:sz w:val="14"/>
                <w:szCs w:val="14"/>
              </w:rPr>
            </w:pPr>
            <w:r w:rsidRPr="008C75FD">
              <w:rPr>
                <w:rFonts w:ascii="Roboto" w:hAnsi="Roboto"/>
                <w:b/>
                <w:bCs/>
                <w:sz w:val="14"/>
                <w:szCs w:val="14"/>
              </w:rPr>
              <w:t xml:space="preserve">    </w:t>
            </w:r>
            <w:r w:rsidR="003760C1" w:rsidRPr="003760C1">
              <w:rPr>
                <w:rFonts w:ascii="Roboto" w:hAnsi="Roboto"/>
                <w:b/>
                <w:bCs/>
                <w:sz w:val="14"/>
                <w:szCs w:val="14"/>
              </w:rPr>
              <w:t>Numéro d</w:t>
            </w:r>
            <w:r w:rsidR="004C217E" w:rsidRPr="008C75FD">
              <w:rPr>
                <w:rFonts w:ascii="Roboto" w:hAnsi="Roboto"/>
                <w:b/>
                <w:bCs/>
                <w:sz w:val="14"/>
                <w:szCs w:val="14"/>
              </w:rPr>
              <w:t xml:space="preserve">e SIREN : </w:t>
            </w:r>
            <w:r w:rsidR="00E345CE" w:rsidRPr="008C75FD">
              <w:rPr>
                <w:rFonts w:ascii="Roboto" w:hAnsi="Roboto"/>
                <w:sz w:val="14"/>
                <w:szCs w:val="14"/>
              </w:rPr>
              <w:t xml:space="preserve">988 458 360 </w:t>
            </w:r>
          </w:p>
          <w:p w14:paraId="2E541D50" w14:textId="708FC0E5" w:rsidR="003760C1" w:rsidRPr="008C75FD" w:rsidRDefault="00917601" w:rsidP="002014F2">
            <w:pPr>
              <w:tabs>
                <w:tab w:val="num" w:pos="360"/>
              </w:tabs>
              <w:ind w:left="720" w:hanging="552"/>
              <w:rPr>
                <w:rFonts w:ascii="Roboto" w:hAnsi="Roboto"/>
                <w:sz w:val="14"/>
                <w:szCs w:val="14"/>
              </w:rPr>
            </w:pPr>
            <w:r w:rsidRPr="008C75FD">
              <w:rPr>
                <w:rFonts w:ascii="Roboto" w:hAnsi="Roboto"/>
                <w:sz w:val="14"/>
                <w:szCs w:val="14"/>
              </w:rPr>
              <w:t xml:space="preserve">                               </w:t>
            </w:r>
            <w:r w:rsidR="006D4808" w:rsidRPr="008C75FD">
              <w:rPr>
                <w:rFonts w:ascii="Roboto" w:hAnsi="Roboto"/>
                <w:sz w:val="14"/>
                <w:szCs w:val="14"/>
              </w:rPr>
              <w:t xml:space="preserve">        </w:t>
            </w:r>
            <w:r w:rsidR="00E345CE" w:rsidRPr="008C75FD">
              <w:rPr>
                <w:rFonts w:ascii="Roboto" w:hAnsi="Roboto"/>
                <w:sz w:val="14"/>
                <w:szCs w:val="14"/>
              </w:rPr>
              <w:t>R.C.S. Lille Métropole</w:t>
            </w:r>
          </w:p>
          <w:p w14:paraId="3EBBB13C" w14:textId="77777777" w:rsidR="009D479E" w:rsidRDefault="009D479E" w:rsidP="002014F2">
            <w:pPr>
              <w:tabs>
                <w:tab w:val="num" w:pos="360"/>
              </w:tabs>
              <w:ind w:left="720" w:hanging="552"/>
              <w:rPr>
                <w:rFonts w:ascii="Roboto" w:hAnsi="Roboto"/>
                <w:sz w:val="14"/>
                <w:szCs w:val="14"/>
              </w:rPr>
            </w:pPr>
          </w:p>
          <w:p w14:paraId="4EE6DD67" w14:textId="0EFE00E4" w:rsidR="00E1410A" w:rsidRPr="00E1410A" w:rsidRDefault="00E1410A" w:rsidP="00443CCF">
            <w:pPr>
              <w:pStyle w:val="Paragraphedeliste"/>
              <w:numPr>
                <w:ilvl w:val="0"/>
                <w:numId w:val="2"/>
              </w:numPr>
              <w:ind w:left="310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E1410A">
              <w:rPr>
                <w:rFonts w:ascii="Roboto" w:hAnsi="Roboto"/>
                <w:b/>
                <w:bCs/>
                <w:sz w:val="18"/>
                <w:szCs w:val="18"/>
              </w:rPr>
              <w:t>Objet des présentes CGV</w:t>
            </w:r>
          </w:p>
          <w:p w14:paraId="0E1D2415" w14:textId="77777777" w:rsidR="00E1410A" w:rsidRPr="00E1410A" w:rsidRDefault="00E1410A" w:rsidP="00E1410A">
            <w:pPr>
              <w:pStyle w:val="Paragraphedeliste"/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14:paraId="09C887B2" w14:textId="4ABCFDA9" w:rsidR="00E1410A" w:rsidRDefault="00E1410A" w:rsidP="007E3F62">
            <w:pPr>
              <w:spacing w:line="276" w:lineRule="auto"/>
              <w:jc w:val="both"/>
              <w:rPr>
                <w:rFonts w:ascii="Roboto" w:hAnsi="Roboto"/>
                <w:sz w:val="14"/>
                <w:szCs w:val="14"/>
              </w:rPr>
            </w:pPr>
            <w:r w:rsidRPr="00E1410A">
              <w:rPr>
                <w:rFonts w:ascii="Roboto" w:hAnsi="Roboto"/>
                <w:sz w:val="14"/>
                <w:szCs w:val="14"/>
              </w:rPr>
              <w:t xml:space="preserve">Les présentes conditions générales de vente (CGV) s’appliquent à toutes les </w:t>
            </w:r>
            <w:r w:rsidR="00443CCF">
              <w:rPr>
                <w:rFonts w:ascii="Roboto" w:hAnsi="Roboto"/>
                <w:sz w:val="14"/>
                <w:szCs w:val="14"/>
              </w:rPr>
              <w:t>consultations et prestations</w:t>
            </w:r>
            <w:r w:rsidRPr="00E1410A">
              <w:rPr>
                <w:rFonts w:ascii="Roboto" w:hAnsi="Roboto"/>
                <w:sz w:val="14"/>
                <w:szCs w:val="14"/>
              </w:rPr>
              <w:t xml:space="preserve"> de psychothérapie proposées par </w:t>
            </w:r>
            <w:r w:rsidR="00443CCF">
              <w:rPr>
                <w:rFonts w:ascii="Roboto" w:hAnsi="Roboto"/>
                <w:sz w:val="14"/>
                <w:szCs w:val="14"/>
              </w:rPr>
              <w:t>Magali Verkindere</w:t>
            </w:r>
            <w:r w:rsidRPr="00E1410A">
              <w:rPr>
                <w:rFonts w:ascii="Roboto" w:hAnsi="Roboto"/>
                <w:sz w:val="14"/>
                <w:szCs w:val="14"/>
              </w:rPr>
              <w:t xml:space="preserve">. Elles définissent les droits et obligations du professionnel </w:t>
            </w:r>
            <w:r w:rsidR="00EF205C">
              <w:rPr>
                <w:rFonts w:ascii="Roboto" w:hAnsi="Roboto"/>
                <w:sz w:val="14"/>
                <w:szCs w:val="14"/>
              </w:rPr>
              <w:t xml:space="preserve">et </w:t>
            </w:r>
            <w:r w:rsidRPr="00E1410A">
              <w:rPr>
                <w:rFonts w:ascii="Roboto" w:hAnsi="Roboto"/>
                <w:sz w:val="14"/>
                <w:szCs w:val="14"/>
              </w:rPr>
              <w:t xml:space="preserve">du </w:t>
            </w:r>
            <w:r w:rsidR="00EF205C">
              <w:rPr>
                <w:rFonts w:ascii="Roboto" w:hAnsi="Roboto"/>
                <w:sz w:val="14"/>
                <w:szCs w:val="14"/>
              </w:rPr>
              <w:t>cl</w:t>
            </w:r>
            <w:r w:rsidRPr="00E1410A">
              <w:rPr>
                <w:rFonts w:ascii="Roboto" w:hAnsi="Roboto"/>
                <w:sz w:val="14"/>
                <w:szCs w:val="14"/>
              </w:rPr>
              <w:t>ient.</w:t>
            </w:r>
          </w:p>
          <w:p w14:paraId="2929FE5C" w14:textId="77777777" w:rsidR="002E7A21" w:rsidRDefault="002E7A21" w:rsidP="007E3F62">
            <w:pPr>
              <w:spacing w:line="276" w:lineRule="auto"/>
              <w:jc w:val="both"/>
              <w:rPr>
                <w:rFonts w:ascii="Roboto" w:hAnsi="Roboto"/>
                <w:sz w:val="14"/>
                <w:szCs w:val="14"/>
              </w:rPr>
            </w:pPr>
          </w:p>
          <w:p w14:paraId="270F768F" w14:textId="0B78B28A" w:rsidR="00EB0D2C" w:rsidRPr="000A007E" w:rsidRDefault="00EB0D2C" w:rsidP="000A007E">
            <w:pPr>
              <w:pStyle w:val="Paragraphedeliste"/>
              <w:numPr>
                <w:ilvl w:val="0"/>
                <w:numId w:val="2"/>
              </w:numPr>
              <w:tabs>
                <w:tab w:val="left" w:pos="321"/>
              </w:tabs>
              <w:ind w:left="313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0A007E">
              <w:rPr>
                <w:rFonts w:ascii="Roboto" w:hAnsi="Roboto"/>
                <w:b/>
                <w:bCs/>
                <w:sz w:val="18"/>
                <w:szCs w:val="18"/>
              </w:rPr>
              <w:t>Modalités de consultation</w:t>
            </w:r>
          </w:p>
          <w:p w14:paraId="50BD5BD4" w14:textId="77777777" w:rsidR="000A007E" w:rsidRPr="000A007E" w:rsidRDefault="000A007E" w:rsidP="000A007E">
            <w:pPr>
              <w:tabs>
                <w:tab w:val="left" w:pos="321"/>
              </w:tabs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14:paraId="2EA44554" w14:textId="77777777" w:rsidR="008C75FD" w:rsidRPr="002A1F3D" w:rsidRDefault="00EB0D2C" w:rsidP="000A007E">
            <w:pPr>
              <w:pStyle w:val="Paragraphedeliste"/>
              <w:numPr>
                <w:ilvl w:val="0"/>
                <w:numId w:val="11"/>
              </w:numPr>
              <w:spacing w:line="276" w:lineRule="auto"/>
              <w:ind w:left="313" w:hanging="142"/>
              <w:jc w:val="both"/>
              <w:rPr>
                <w:rFonts w:ascii="Roboto" w:hAnsi="Roboto"/>
                <w:sz w:val="14"/>
                <w:szCs w:val="14"/>
              </w:rPr>
            </w:pPr>
            <w:r w:rsidRPr="002A1F3D">
              <w:rPr>
                <w:rFonts w:ascii="Roboto" w:hAnsi="Roboto"/>
                <w:b/>
                <w:bCs/>
                <w:sz w:val="14"/>
                <w:szCs w:val="14"/>
              </w:rPr>
              <w:t>Durée et tarif</w:t>
            </w:r>
            <w:r w:rsidRPr="002A1F3D">
              <w:rPr>
                <w:rFonts w:ascii="Roboto" w:hAnsi="Roboto"/>
                <w:sz w:val="14"/>
                <w:szCs w:val="14"/>
              </w:rPr>
              <w:t xml:space="preserve"> des séances</w:t>
            </w:r>
            <w:r w:rsidR="009E6F6D" w:rsidRPr="002A1F3D">
              <w:rPr>
                <w:rFonts w:ascii="Roboto" w:hAnsi="Roboto"/>
                <w:sz w:val="14"/>
                <w:szCs w:val="14"/>
              </w:rPr>
              <w:t xml:space="preserve"> : </w:t>
            </w:r>
          </w:p>
          <w:p w14:paraId="17442677" w14:textId="62A9FEEF" w:rsidR="00EB0D2C" w:rsidRPr="00EB0D2C" w:rsidRDefault="00B72831" w:rsidP="000A007E">
            <w:pPr>
              <w:spacing w:line="276" w:lineRule="auto"/>
              <w:jc w:val="both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          </w:t>
            </w:r>
            <w:proofErr w:type="gramStart"/>
            <w:r w:rsidR="009E6F6D" w:rsidRPr="008C75FD">
              <w:rPr>
                <w:rFonts w:ascii="Roboto" w:hAnsi="Roboto"/>
                <w:sz w:val="14"/>
                <w:szCs w:val="14"/>
              </w:rPr>
              <w:t>séances</w:t>
            </w:r>
            <w:proofErr w:type="gramEnd"/>
            <w:r w:rsidR="009E6F6D" w:rsidRPr="008C75FD">
              <w:rPr>
                <w:rFonts w:ascii="Roboto" w:hAnsi="Roboto"/>
                <w:sz w:val="14"/>
                <w:szCs w:val="14"/>
              </w:rPr>
              <w:t xml:space="preserve"> de 50mn – 65 euros</w:t>
            </w:r>
          </w:p>
          <w:p w14:paraId="31FCB9AD" w14:textId="77777777" w:rsidR="00B72831" w:rsidRPr="002A1F3D" w:rsidRDefault="00EB0D2C" w:rsidP="000A007E">
            <w:pPr>
              <w:pStyle w:val="Paragraphedeliste"/>
              <w:numPr>
                <w:ilvl w:val="0"/>
                <w:numId w:val="11"/>
              </w:numPr>
              <w:spacing w:line="276" w:lineRule="auto"/>
              <w:ind w:left="313" w:hanging="124"/>
              <w:jc w:val="both"/>
              <w:rPr>
                <w:rFonts w:ascii="Roboto" w:hAnsi="Roboto"/>
                <w:sz w:val="14"/>
                <w:szCs w:val="14"/>
              </w:rPr>
            </w:pPr>
            <w:r w:rsidRPr="002A1F3D">
              <w:rPr>
                <w:rFonts w:ascii="Roboto" w:hAnsi="Roboto"/>
                <w:b/>
                <w:bCs/>
                <w:sz w:val="14"/>
                <w:szCs w:val="14"/>
              </w:rPr>
              <w:t>Modalités de paiement</w:t>
            </w:r>
            <w:r w:rsidR="00B12729" w:rsidRPr="002A1F3D">
              <w:rPr>
                <w:rFonts w:ascii="Roboto" w:hAnsi="Roboto"/>
                <w:sz w:val="14"/>
                <w:szCs w:val="14"/>
              </w:rPr>
              <w:t xml:space="preserve"> : </w:t>
            </w:r>
            <w:r w:rsidRPr="002A1F3D">
              <w:rPr>
                <w:rFonts w:ascii="Roboto" w:hAnsi="Roboto"/>
                <w:sz w:val="14"/>
                <w:szCs w:val="14"/>
              </w:rPr>
              <w:t xml:space="preserve">espèces, chèques, </w:t>
            </w:r>
          </w:p>
          <w:p w14:paraId="7ED525F5" w14:textId="6BC50E2D" w:rsidR="00C7781D" w:rsidRDefault="00C7781D" w:rsidP="000A007E">
            <w:pPr>
              <w:spacing w:line="276" w:lineRule="auto"/>
              <w:ind w:left="168"/>
              <w:jc w:val="both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b/>
                <w:bCs/>
                <w:sz w:val="14"/>
                <w:szCs w:val="14"/>
              </w:rPr>
              <w:t xml:space="preserve">    </w:t>
            </w:r>
            <w:proofErr w:type="gramStart"/>
            <w:r w:rsidR="00EB0D2C" w:rsidRPr="00EB0D2C">
              <w:rPr>
                <w:rFonts w:ascii="Roboto" w:hAnsi="Roboto"/>
                <w:sz w:val="14"/>
                <w:szCs w:val="14"/>
              </w:rPr>
              <w:t>virements</w:t>
            </w:r>
            <w:proofErr w:type="gramEnd"/>
            <w:r w:rsidR="009112DC" w:rsidRPr="008C75FD">
              <w:rPr>
                <w:rFonts w:ascii="Roboto" w:hAnsi="Roboto"/>
                <w:sz w:val="14"/>
                <w:szCs w:val="14"/>
              </w:rPr>
              <w:t xml:space="preserve"> sous réserve d’être </w:t>
            </w:r>
            <w:r w:rsidR="005C469F" w:rsidRPr="008C75FD">
              <w:rPr>
                <w:rFonts w:ascii="Roboto" w:hAnsi="Roboto"/>
                <w:sz w:val="14"/>
                <w:szCs w:val="14"/>
              </w:rPr>
              <w:t>effectif</w:t>
            </w:r>
            <w:r w:rsidR="00AF5AA3" w:rsidRPr="008C75FD">
              <w:rPr>
                <w:rFonts w:ascii="Roboto" w:hAnsi="Roboto"/>
                <w:sz w:val="14"/>
                <w:szCs w:val="14"/>
              </w:rPr>
              <w:t>s</w:t>
            </w:r>
            <w:r w:rsidR="005C469F" w:rsidRPr="008C75FD">
              <w:rPr>
                <w:rFonts w:ascii="Roboto" w:hAnsi="Roboto"/>
                <w:sz w:val="14"/>
                <w:szCs w:val="14"/>
              </w:rPr>
              <w:t xml:space="preserve"> </w:t>
            </w:r>
            <w:r w:rsidR="00824750" w:rsidRPr="008C75FD">
              <w:rPr>
                <w:rFonts w:ascii="Roboto" w:hAnsi="Roboto"/>
                <w:sz w:val="14"/>
                <w:szCs w:val="14"/>
              </w:rPr>
              <w:t>au plus</w:t>
            </w:r>
          </w:p>
          <w:p w14:paraId="2C8466E4" w14:textId="67C9F6D6" w:rsidR="00EB0D2C" w:rsidRPr="00EB0D2C" w:rsidRDefault="00C7781D" w:rsidP="000A007E">
            <w:pPr>
              <w:spacing w:line="276" w:lineRule="auto"/>
              <w:ind w:left="168"/>
              <w:jc w:val="both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    </w:t>
            </w:r>
            <w:proofErr w:type="gramStart"/>
            <w:r w:rsidR="00824750" w:rsidRPr="008C75FD">
              <w:rPr>
                <w:rFonts w:ascii="Roboto" w:hAnsi="Roboto"/>
                <w:sz w:val="14"/>
                <w:szCs w:val="14"/>
              </w:rPr>
              <w:t>tard</w:t>
            </w:r>
            <w:proofErr w:type="gramEnd"/>
            <w:r w:rsidR="00824750" w:rsidRPr="008C75FD">
              <w:rPr>
                <w:rFonts w:ascii="Roboto" w:hAnsi="Roboto"/>
                <w:sz w:val="14"/>
                <w:szCs w:val="14"/>
              </w:rPr>
              <w:t xml:space="preserve"> </w:t>
            </w:r>
            <w:r w:rsidR="005C469F" w:rsidRPr="008C75FD">
              <w:rPr>
                <w:rFonts w:ascii="Roboto" w:hAnsi="Roboto"/>
                <w:sz w:val="14"/>
                <w:szCs w:val="14"/>
              </w:rPr>
              <w:t>la veille de la consultation</w:t>
            </w:r>
          </w:p>
          <w:p w14:paraId="6E6C137D" w14:textId="0DAF5898" w:rsidR="00EB0D2C" w:rsidRPr="002A1F3D" w:rsidRDefault="00EB0D2C" w:rsidP="000A007E">
            <w:pPr>
              <w:pStyle w:val="Paragraphedeliste"/>
              <w:numPr>
                <w:ilvl w:val="0"/>
                <w:numId w:val="11"/>
              </w:numPr>
              <w:spacing w:line="276" w:lineRule="auto"/>
              <w:ind w:left="313" w:hanging="124"/>
              <w:jc w:val="both"/>
              <w:rPr>
                <w:rFonts w:ascii="Roboto" w:hAnsi="Roboto"/>
                <w:sz w:val="14"/>
                <w:szCs w:val="14"/>
              </w:rPr>
            </w:pPr>
            <w:r w:rsidRPr="002A1F3D">
              <w:rPr>
                <w:rFonts w:ascii="Roboto" w:hAnsi="Roboto"/>
                <w:b/>
                <w:bCs/>
                <w:sz w:val="14"/>
                <w:szCs w:val="14"/>
              </w:rPr>
              <w:t>Conditions d’annulation ou de report</w:t>
            </w:r>
            <w:r w:rsidR="009D479E" w:rsidRPr="002A1F3D">
              <w:rPr>
                <w:rFonts w:ascii="Roboto" w:hAnsi="Roboto"/>
                <w:sz w:val="14"/>
                <w:szCs w:val="14"/>
              </w:rPr>
              <w:t> :</w:t>
            </w:r>
          </w:p>
          <w:p w14:paraId="6E5FE4BC" w14:textId="77777777" w:rsidR="00FF4291" w:rsidRDefault="00C7781D" w:rsidP="00FF4291">
            <w:pPr>
              <w:spacing w:line="276" w:lineRule="auto"/>
              <w:ind w:left="171"/>
              <w:jc w:val="both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     Au plus tard </w:t>
            </w:r>
            <w:r w:rsidR="009D479E" w:rsidRPr="008C75FD">
              <w:rPr>
                <w:rFonts w:ascii="Roboto" w:hAnsi="Roboto"/>
                <w:sz w:val="14"/>
                <w:szCs w:val="14"/>
              </w:rPr>
              <w:t xml:space="preserve">48h </w:t>
            </w:r>
            <w:r w:rsidR="001F4B81" w:rsidRPr="008C75FD">
              <w:rPr>
                <w:rFonts w:ascii="Roboto" w:hAnsi="Roboto"/>
                <w:sz w:val="14"/>
                <w:szCs w:val="14"/>
              </w:rPr>
              <w:t>avant la date de rendez-vous</w:t>
            </w:r>
            <w:r w:rsidR="000C0011">
              <w:rPr>
                <w:rFonts w:ascii="Roboto" w:hAnsi="Roboto"/>
                <w:sz w:val="14"/>
                <w:szCs w:val="14"/>
              </w:rPr>
              <w:t>.</w:t>
            </w:r>
          </w:p>
          <w:p w14:paraId="1696FF28" w14:textId="4D9EA934" w:rsidR="009D479E" w:rsidRPr="00EB0D2C" w:rsidRDefault="000C0011" w:rsidP="00FF4291">
            <w:pPr>
              <w:spacing w:line="276" w:lineRule="auto"/>
              <w:ind w:left="313"/>
              <w:jc w:val="both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En cas d’annulation non prévue, </w:t>
            </w:r>
            <w:r w:rsidR="007C4317">
              <w:rPr>
                <w:rFonts w:ascii="Roboto" w:hAnsi="Roboto"/>
                <w:sz w:val="14"/>
                <w:szCs w:val="14"/>
              </w:rPr>
              <w:t>et sauf cas de force majeure</w:t>
            </w:r>
            <w:r w:rsidR="00443A5A">
              <w:rPr>
                <w:rFonts w:ascii="Roboto" w:hAnsi="Roboto"/>
                <w:sz w:val="14"/>
                <w:szCs w:val="14"/>
              </w:rPr>
              <w:t xml:space="preserve"> </w:t>
            </w:r>
            <w:r w:rsidR="00443A5A" w:rsidRPr="001E6066">
              <w:rPr>
                <w:rFonts w:ascii="Roboto" w:hAnsi="Roboto"/>
                <w:sz w:val="14"/>
                <w:szCs w:val="14"/>
              </w:rPr>
              <w:t>(</w:t>
            </w:r>
            <w:r w:rsidR="003D26B9">
              <w:rPr>
                <w:rFonts w:ascii="Roboto" w:hAnsi="Roboto"/>
                <w:sz w:val="14"/>
                <w:szCs w:val="14"/>
              </w:rPr>
              <w:t xml:space="preserve">évènement </w:t>
            </w:r>
            <w:r w:rsidR="00443A5A" w:rsidRPr="001E6066">
              <w:rPr>
                <w:rFonts w:ascii="Roboto" w:hAnsi="Roboto"/>
                <w:sz w:val="14"/>
                <w:szCs w:val="14"/>
              </w:rPr>
              <w:t>imprévisible</w:t>
            </w:r>
            <w:r w:rsidR="001E6066" w:rsidRPr="001E6066">
              <w:rPr>
                <w:rFonts w:ascii="Roboto" w:hAnsi="Roboto"/>
                <w:sz w:val="14"/>
                <w:szCs w:val="14"/>
              </w:rPr>
              <w:t>,</w:t>
            </w:r>
            <w:r w:rsidR="001E6066">
              <w:rPr>
                <w:rFonts w:ascii="Roboto" w:hAnsi="Roboto"/>
                <w:sz w:val="14"/>
                <w:szCs w:val="14"/>
              </w:rPr>
              <w:t xml:space="preserve"> irrésistible, extérieur ex : catastrophe naturelle</w:t>
            </w:r>
            <w:r w:rsidR="004711E1">
              <w:rPr>
                <w:rFonts w:ascii="Roboto" w:hAnsi="Roboto"/>
                <w:sz w:val="14"/>
                <w:szCs w:val="14"/>
              </w:rPr>
              <w:t>, épidémie, grève, accident grave)</w:t>
            </w:r>
            <w:r w:rsidR="007C4317">
              <w:rPr>
                <w:rFonts w:ascii="Roboto" w:hAnsi="Roboto"/>
                <w:sz w:val="14"/>
                <w:szCs w:val="14"/>
              </w:rPr>
              <w:t xml:space="preserve">, </w:t>
            </w:r>
            <w:r>
              <w:rPr>
                <w:rFonts w:ascii="Roboto" w:hAnsi="Roboto"/>
                <w:sz w:val="14"/>
                <w:szCs w:val="14"/>
              </w:rPr>
              <w:t xml:space="preserve">une indemnité </w:t>
            </w:r>
            <w:r w:rsidR="007C4317">
              <w:rPr>
                <w:rFonts w:ascii="Roboto" w:hAnsi="Roboto"/>
                <w:sz w:val="14"/>
                <w:szCs w:val="14"/>
              </w:rPr>
              <w:t>de 60% du montant de la consultation sera exigée.</w:t>
            </w:r>
          </w:p>
          <w:p w14:paraId="4036107A" w14:textId="77777777" w:rsidR="00C7781D" w:rsidRPr="002A1F3D" w:rsidRDefault="00EB0D2C" w:rsidP="000A007E">
            <w:pPr>
              <w:pStyle w:val="Paragraphedeliste"/>
              <w:numPr>
                <w:ilvl w:val="0"/>
                <w:numId w:val="11"/>
              </w:numPr>
              <w:spacing w:line="276" w:lineRule="auto"/>
              <w:ind w:left="313" w:hanging="124"/>
              <w:jc w:val="both"/>
              <w:rPr>
                <w:rFonts w:ascii="Roboto" w:hAnsi="Roboto"/>
                <w:sz w:val="14"/>
                <w:szCs w:val="14"/>
              </w:rPr>
            </w:pPr>
            <w:r w:rsidRPr="002A1F3D">
              <w:rPr>
                <w:rFonts w:ascii="Roboto" w:hAnsi="Roboto"/>
                <w:b/>
                <w:bCs/>
                <w:sz w:val="14"/>
                <w:szCs w:val="14"/>
              </w:rPr>
              <w:t>Fréquence et durée du suivi</w:t>
            </w:r>
            <w:r w:rsidR="0078066A" w:rsidRPr="002A1F3D">
              <w:rPr>
                <w:rFonts w:ascii="Roboto" w:hAnsi="Roboto"/>
                <w:sz w:val="14"/>
                <w:szCs w:val="14"/>
              </w:rPr>
              <w:t> : chaque situation</w:t>
            </w:r>
          </w:p>
          <w:p w14:paraId="24576B45" w14:textId="77777777" w:rsidR="00C7781D" w:rsidRDefault="00C7781D" w:rsidP="000A007E">
            <w:pPr>
              <w:spacing w:line="276" w:lineRule="auto"/>
              <w:ind w:left="168"/>
              <w:jc w:val="both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b/>
                <w:bCs/>
                <w:sz w:val="14"/>
                <w:szCs w:val="14"/>
              </w:rPr>
              <w:t xml:space="preserve">    </w:t>
            </w:r>
            <w:r w:rsidR="0078066A" w:rsidRPr="00F16E7B">
              <w:rPr>
                <w:rFonts w:ascii="Roboto" w:hAnsi="Roboto"/>
                <w:sz w:val="14"/>
                <w:szCs w:val="14"/>
              </w:rPr>
              <w:t xml:space="preserve"> </w:t>
            </w:r>
            <w:proofErr w:type="gramStart"/>
            <w:r w:rsidR="0078066A" w:rsidRPr="00F16E7B">
              <w:rPr>
                <w:rFonts w:ascii="Roboto" w:hAnsi="Roboto"/>
                <w:sz w:val="14"/>
                <w:szCs w:val="14"/>
              </w:rPr>
              <w:t>individuelle</w:t>
            </w:r>
            <w:proofErr w:type="gramEnd"/>
            <w:r w:rsidR="0078066A" w:rsidRPr="00F16E7B">
              <w:rPr>
                <w:rFonts w:ascii="Roboto" w:hAnsi="Roboto"/>
                <w:sz w:val="14"/>
                <w:szCs w:val="14"/>
              </w:rPr>
              <w:t xml:space="preserve"> étant singulière, il ne peut être 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</w:p>
          <w:p w14:paraId="757FEF32" w14:textId="77777777" w:rsidR="00C30F22" w:rsidRDefault="00C7781D" w:rsidP="000A007E">
            <w:pPr>
              <w:spacing w:line="276" w:lineRule="auto"/>
              <w:ind w:left="168"/>
              <w:jc w:val="both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     </w:t>
            </w:r>
            <w:proofErr w:type="gramStart"/>
            <w:r w:rsidR="0078066A" w:rsidRPr="00F16E7B">
              <w:rPr>
                <w:rFonts w:ascii="Roboto" w:hAnsi="Roboto"/>
                <w:sz w:val="14"/>
                <w:szCs w:val="14"/>
              </w:rPr>
              <w:t>défini</w:t>
            </w:r>
            <w:proofErr w:type="gramEnd"/>
            <w:r w:rsidR="00D724FB" w:rsidRPr="00F16E7B">
              <w:rPr>
                <w:rFonts w:ascii="Roboto" w:hAnsi="Roboto"/>
                <w:sz w:val="14"/>
                <w:szCs w:val="14"/>
              </w:rPr>
              <w:t xml:space="preserve"> de durée type de l’accompagnement</w:t>
            </w:r>
            <w:r w:rsidR="003F6DDF">
              <w:rPr>
                <w:rFonts w:ascii="Roboto" w:hAnsi="Roboto"/>
                <w:sz w:val="14"/>
                <w:szCs w:val="14"/>
              </w:rPr>
              <w:t>. En</w:t>
            </w:r>
          </w:p>
          <w:p w14:paraId="2F5C1E68" w14:textId="14C34A20" w:rsidR="00CE3737" w:rsidRDefault="00C30F22" w:rsidP="000A007E">
            <w:pPr>
              <w:spacing w:line="276" w:lineRule="auto"/>
              <w:ind w:left="168"/>
              <w:jc w:val="both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   </w:t>
            </w:r>
            <w:r w:rsidR="00F9505C">
              <w:rPr>
                <w:rFonts w:ascii="Roboto" w:hAnsi="Roboto"/>
                <w:sz w:val="14"/>
                <w:szCs w:val="14"/>
              </w:rPr>
              <w:t xml:space="preserve"> 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proofErr w:type="gramStart"/>
            <w:r w:rsidR="003F6DDF">
              <w:rPr>
                <w:rFonts w:ascii="Roboto" w:hAnsi="Roboto"/>
                <w:sz w:val="14"/>
                <w:szCs w:val="14"/>
              </w:rPr>
              <w:t>revanche</w:t>
            </w:r>
            <w:proofErr w:type="gramEnd"/>
            <w:r w:rsidR="00AD3A86">
              <w:rPr>
                <w:rFonts w:ascii="Roboto" w:hAnsi="Roboto"/>
                <w:sz w:val="14"/>
                <w:szCs w:val="14"/>
              </w:rPr>
              <w:t xml:space="preserve">, la fréquence de la thérapie est, </w:t>
            </w:r>
            <w:r>
              <w:rPr>
                <w:rFonts w:ascii="Roboto" w:hAnsi="Roboto"/>
                <w:sz w:val="14"/>
                <w:szCs w:val="14"/>
              </w:rPr>
              <w:t>en</w:t>
            </w:r>
          </w:p>
          <w:p w14:paraId="5197C821" w14:textId="3B736627" w:rsidR="00B14AAC" w:rsidRDefault="00CE3737" w:rsidP="000A007E">
            <w:pPr>
              <w:spacing w:line="276" w:lineRule="auto"/>
              <w:ind w:left="168"/>
              <w:jc w:val="both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   </w:t>
            </w:r>
            <w:r w:rsidR="00F9505C">
              <w:rPr>
                <w:rFonts w:ascii="Roboto" w:hAnsi="Roboto"/>
                <w:sz w:val="14"/>
                <w:szCs w:val="14"/>
              </w:rPr>
              <w:t xml:space="preserve"> </w:t>
            </w:r>
            <w:r w:rsidR="00C30F22">
              <w:rPr>
                <w:rFonts w:ascii="Roboto" w:hAnsi="Roboto"/>
                <w:sz w:val="14"/>
                <w:szCs w:val="14"/>
              </w:rPr>
              <w:t xml:space="preserve"> </w:t>
            </w:r>
            <w:proofErr w:type="gramStart"/>
            <w:r w:rsidR="00C30F22">
              <w:rPr>
                <w:rFonts w:ascii="Roboto" w:hAnsi="Roboto"/>
                <w:sz w:val="14"/>
                <w:szCs w:val="14"/>
              </w:rPr>
              <w:t>règle</w:t>
            </w:r>
            <w:proofErr w:type="gramEnd"/>
            <w:r w:rsidR="00C30F22">
              <w:rPr>
                <w:rFonts w:ascii="Roboto" w:hAnsi="Roboto"/>
                <w:sz w:val="14"/>
                <w:szCs w:val="14"/>
              </w:rPr>
              <w:t xml:space="preserve"> générale</w:t>
            </w:r>
            <w:r w:rsidR="00AD3A86">
              <w:rPr>
                <w:rFonts w:ascii="Roboto" w:hAnsi="Roboto"/>
                <w:sz w:val="14"/>
                <w:szCs w:val="14"/>
              </w:rPr>
              <w:t>,</w:t>
            </w:r>
            <w:r>
              <w:rPr>
                <w:rFonts w:ascii="Roboto" w:hAnsi="Roboto"/>
                <w:sz w:val="14"/>
                <w:szCs w:val="14"/>
              </w:rPr>
              <w:t xml:space="preserve"> </w:t>
            </w:r>
            <w:r w:rsidR="00AD3A86">
              <w:rPr>
                <w:rFonts w:ascii="Roboto" w:hAnsi="Roboto"/>
                <w:sz w:val="14"/>
                <w:szCs w:val="14"/>
              </w:rPr>
              <w:t>hebdomadaire</w:t>
            </w:r>
            <w:r>
              <w:rPr>
                <w:rFonts w:ascii="Roboto" w:hAnsi="Roboto"/>
                <w:sz w:val="14"/>
                <w:szCs w:val="14"/>
              </w:rPr>
              <w:t>. Elle fait l’objet</w:t>
            </w:r>
          </w:p>
          <w:p w14:paraId="70BCFD04" w14:textId="22FF6932" w:rsidR="004F5DD5" w:rsidRPr="00F16E7B" w:rsidRDefault="00B14AAC" w:rsidP="000A007E">
            <w:pPr>
              <w:spacing w:line="276" w:lineRule="auto"/>
              <w:ind w:left="168"/>
              <w:jc w:val="both"/>
              <w:rPr>
                <w:rFonts w:ascii="Roboto" w:hAnsi="Roboto"/>
                <w:sz w:val="14"/>
                <w:szCs w:val="14"/>
              </w:rPr>
            </w:pPr>
            <w:r>
              <w:rPr>
                <w:rFonts w:ascii="Roboto" w:hAnsi="Roboto"/>
                <w:sz w:val="14"/>
                <w:szCs w:val="14"/>
              </w:rPr>
              <w:t xml:space="preserve">  </w:t>
            </w:r>
            <w:r w:rsidR="00F9505C">
              <w:rPr>
                <w:rFonts w:ascii="Roboto" w:hAnsi="Roboto"/>
                <w:sz w:val="14"/>
                <w:szCs w:val="14"/>
              </w:rPr>
              <w:t xml:space="preserve"> </w:t>
            </w:r>
            <w:r w:rsidR="00CE3737">
              <w:rPr>
                <w:rFonts w:ascii="Roboto" w:hAnsi="Roboto"/>
                <w:sz w:val="14"/>
                <w:szCs w:val="14"/>
              </w:rPr>
              <w:t xml:space="preserve"> </w:t>
            </w:r>
            <w:proofErr w:type="gramStart"/>
            <w:r w:rsidR="00CE3737">
              <w:rPr>
                <w:rFonts w:ascii="Roboto" w:hAnsi="Roboto"/>
                <w:sz w:val="14"/>
                <w:szCs w:val="14"/>
              </w:rPr>
              <w:t>d’un</w:t>
            </w:r>
            <w:proofErr w:type="gramEnd"/>
            <w:r w:rsidR="00CE3737">
              <w:rPr>
                <w:rFonts w:ascii="Roboto" w:hAnsi="Roboto"/>
                <w:sz w:val="14"/>
                <w:szCs w:val="14"/>
              </w:rPr>
              <w:t xml:space="preserve"> échange lors d</w:t>
            </w:r>
            <w:r>
              <w:rPr>
                <w:rFonts w:ascii="Roboto" w:hAnsi="Roboto"/>
                <w:sz w:val="14"/>
                <w:szCs w:val="14"/>
              </w:rPr>
              <w:t>e la 1</w:t>
            </w:r>
            <w:r w:rsidRPr="00B14AAC">
              <w:rPr>
                <w:rFonts w:ascii="Roboto" w:hAnsi="Roboto"/>
                <w:sz w:val="14"/>
                <w:szCs w:val="14"/>
                <w:vertAlign w:val="superscript"/>
              </w:rPr>
              <w:t>ère</w:t>
            </w:r>
            <w:r>
              <w:rPr>
                <w:rFonts w:ascii="Roboto" w:hAnsi="Roboto"/>
                <w:sz w:val="14"/>
                <w:szCs w:val="14"/>
              </w:rPr>
              <w:t xml:space="preserve"> consultation.</w:t>
            </w:r>
          </w:p>
          <w:p w14:paraId="419C3CEB" w14:textId="77777777" w:rsidR="004F5DD5" w:rsidRPr="008C75FD" w:rsidRDefault="004F5DD5" w:rsidP="004F5DD5">
            <w:pPr>
              <w:rPr>
                <w:rFonts w:ascii="Roboto" w:hAnsi="Roboto"/>
                <w:sz w:val="14"/>
                <w:szCs w:val="14"/>
              </w:rPr>
            </w:pPr>
          </w:p>
          <w:p w14:paraId="3BC66C49" w14:textId="77777777" w:rsidR="004F5DD5" w:rsidRPr="00EB0D2C" w:rsidRDefault="004F5DD5" w:rsidP="004F5DD5">
            <w:pPr>
              <w:rPr>
                <w:rFonts w:ascii="Roboto" w:hAnsi="Roboto"/>
                <w:sz w:val="14"/>
                <w:szCs w:val="14"/>
              </w:rPr>
            </w:pPr>
          </w:p>
          <w:p w14:paraId="06FCFD80" w14:textId="5DE06CBD" w:rsidR="0038531C" w:rsidRPr="004032D6" w:rsidRDefault="0038531C" w:rsidP="004032D6">
            <w:pPr>
              <w:pStyle w:val="Paragraphedeliste"/>
              <w:numPr>
                <w:ilvl w:val="0"/>
                <w:numId w:val="8"/>
              </w:numPr>
              <w:tabs>
                <w:tab w:val="left" w:pos="360"/>
              </w:tabs>
              <w:ind w:left="310" w:hanging="284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4032D6">
              <w:rPr>
                <w:rFonts w:ascii="Roboto" w:hAnsi="Roboto"/>
                <w:b/>
                <w:bCs/>
                <w:sz w:val="18"/>
                <w:szCs w:val="18"/>
              </w:rPr>
              <w:t>Modalités de prestation</w:t>
            </w:r>
          </w:p>
          <w:p w14:paraId="59E27089" w14:textId="77777777" w:rsidR="008C75FD" w:rsidRPr="008C75FD" w:rsidRDefault="008C75FD" w:rsidP="008C75FD">
            <w:pPr>
              <w:pStyle w:val="Paragraphedeliste"/>
              <w:tabs>
                <w:tab w:val="left" w:pos="321"/>
              </w:tabs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14:paraId="56E5014F" w14:textId="77777777" w:rsidR="00480869" w:rsidRPr="00953BD3" w:rsidRDefault="0038531C" w:rsidP="000A007E">
            <w:pPr>
              <w:pStyle w:val="Paragraphedeliste"/>
              <w:numPr>
                <w:ilvl w:val="0"/>
                <w:numId w:val="6"/>
              </w:numPr>
              <w:spacing w:line="276" w:lineRule="auto"/>
              <w:ind w:left="310" w:hanging="142"/>
              <w:jc w:val="both"/>
              <w:rPr>
                <w:rFonts w:ascii="Roboto" w:hAnsi="Roboto"/>
                <w:sz w:val="14"/>
                <w:szCs w:val="14"/>
              </w:rPr>
            </w:pPr>
            <w:r w:rsidRPr="00953BD3">
              <w:rPr>
                <w:rFonts w:ascii="Roboto" w:hAnsi="Roboto"/>
                <w:b/>
                <w:bCs/>
                <w:sz w:val="14"/>
                <w:szCs w:val="14"/>
              </w:rPr>
              <w:t>Durée et tarif</w:t>
            </w:r>
            <w:r w:rsidRPr="00953BD3">
              <w:rPr>
                <w:rFonts w:ascii="Roboto" w:hAnsi="Roboto"/>
                <w:sz w:val="14"/>
                <w:szCs w:val="14"/>
              </w:rPr>
              <w:t xml:space="preserve"> des </w:t>
            </w:r>
            <w:r w:rsidR="004F5461" w:rsidRPr="00953BD3">
              <w:rPr>
                <w:rFonts w:ascii="Roboto" w:hAnsi="Roboto"/>
                <w:sz w:val="14"/>
                <w:szCs w:val="14"/>
              </w:rPr>
              <w:t>prestations</w:t>
            </w:r>
            <w:r w:rsidRPr="00953BD3">
              <w:rPr>
                <w:rFonts w:ascii="Roboto" w:hAnsi="Roboto"/>
                <w:sz w:val="14"/>
                <w:szCs w:val="14"/>
              </w:rPr>
              <w:t xml:space="preserve"> : </w:t>
            </w:r>
          </w:p>
          <w:p w14:paraId="41171C3F" w14:textId="77777777" w:rsidR="00012F35" w:rsidRPr="00953BD3" w:rsidRDefault="00480869" w:rsidP="000A007E">
            <w:pPr>
              <w:pStyle w:val="Paragraphedeliste"/>
              <w:spacing w:line="276" w:lineRule="auto"/>
              <w:ind w:left="310" w:hanging="142"/>
              <w:jc w:val="both"/>
              <w:rPr>
                <w:rFonts w:ascii="Roboto" w:hAnsi="Roboto"/>
                <w:sz w:val="14"/>
                <w:szCs w:val="14"/>
              </w:rPr>
            </w:pPr>
            <w:r w:rsidRPr="00953BD3">
              <w:rPr>
                <w:rFonts w:ascii="Roboto" w:hAnsi="Roboto"/>
                <w:sz w:val="14"/>
                <w:szCs w:val="14"/>
              </w:rPr>
              <w:t xml:space="preserve">    </w:t>
            </w:r>
            <w:proofErr w:type="gramStart"/>
            <w:r w:rsidR="004F5461" w:rsidRPr="00953BD3">
              <w:rPr>
                <w:rFonts w:ascii="Roboto" w:hAnsi="Roboto"/>
                <w:sz w:val="14"/>
                <w:szCs w:val="14"/>
              </w:rPr>
              <w:t>les</w:t>
            </w:r>
            <w:proofErr w:type="gramEnd"/>
            <w:r w:rsidR="004F5461" w:rsidRPr="00953BD3">
              <w:rPr>
                <w:rFonts w:ascii="Roboto" w:hAnsi="Roboto"/>
                <w:sz w:val="14"/>
                <w:szCs w:val="14"/>
              </w:rPr>
              <w:t xml:space="preserve"> interventions sont prévues </w:t>
            </w:r>
            <w:r w:rsidR="004F5461" w:rsidRPr="00953BD3">
              <w:rPr>
                <w:rFonts w:ascii="Roboto" w:hAnsi="Roboto"/>
                <w:b/>
                <w:bCs/>
                <w:sz w:val="14"/>
                <w:szCs w:val="14"/>
              </w:rPr>
              <w:t>en ½ journée ou journée complète</w:t>
            </w:r>
            <w:r w:rsidR="004D7AB4" w:rsidRPr="00953BD3">
              <w:rPr>
                <w:rFonts w:ascii="Roboto" w:hAnsi="Roboto"/>
                <w:sz w:val="14"/>
                <w:szCs w:val="14"/>
              </w:rPr>
              <w:t xml:space="preserve">. La </w:t>
            </w:r>
            <w:r w:rsidR="00B223DB" w:rsidRPr="00953BD3">
              <w:rPr>
                <w:rFonts w:ascii="Roboto" w:hAnsi="Roboto"/>
                <w:sz w:val="14"/>
                <w:szCs w:val="14"/>
              </w:rPr>
              <w:t xml:space="preserve">½ </w:t>
            </w:r>
            <w:r w:rsidR="004D7AB4" w:rsidRPr="00953BD3">
              <w:rPr>
                <w:rFonts w:ascii="Roboto" w:hAnsi="Roboto"/>
                <w:sz w:val="14"/>
                <w:szCs w:val="14"/>
              </w:rPr>
              <w:t>journée</w:t>
            </w:r>
            <w:r w:rsidR="00B223DB" w:rsidRPr="00953BD3">
              <w:rPr>
                <w:rFonts w:ascii="Roboto" w:hAnsi="Roboto"/>
                <w:sz w:val="14"/>
                <w:szCs w:val="14"/>
              </w:rPr>
              <w:t xml:space="preserve"> </w:t>
            </w:r>
            <w:r w:rsidR="00F549F5" w:rsidRPr="00953BD3">
              <w:rPr>
                <w:rFonts w:ascii="Roboto" w:hAnsi="Roboto"/>
                <w:sz w:val="14"/>
                <w:szCs w:val="14"/>
              </w:rPr>
              <w:t>sera facturée 400 euros, la journée 750 euros.</w:t>
            </w:r>
            <w:r w:rsidR="00401CCF" w:rsidRPr="00953BD3">
              <w:rPr>
                <w:rFonts w:ascii="Roboto" w:hAnsi="Roboto"/>
                <w:sz w:val="14"/>
                <w:szCs w:val="14"/>
              </w:rPr>
              <w:t xml:space="preserve"> Dans le cas d’une prestation récurrente, une facture mensuelle sera émise.</w:t>
            </w:r>
          </w:p>
          <w:p w14:paraId="6B4975B6" w14:textId="77777777" w:rsidR="006529B0" w:rsidRPr="00953BD3" w:rsidRDefault="006529B0" w:rsidP="00C626CF">
            <w:pPr>
              <w:pStyle w:val="Paragraphedeliste"/>
              <w:ind w:left="310" w:hanging="142"/>
              <w:jc w:val="both"/>
              <w:rPr>
                <w:rFonts w:ascii="Roboto" w:hAnsi="Roboto"/>
                <w:sz w:val="14"/>
                <w:szCs w:val="14"/>
              </w:rPr>
            </w:pPr>
          </w:p>
          <w:p w14:paraId="01F82D32" w14:textId="77777777" w:rsidR="00012F35" w:rsidRPr="00953BD3" w:rsidRDefault="0038531C" w:rsidP="000A007E">
            <w:pPr>
              <w:pStyle w:val="Paragraphedeliste"/>
              <w:numPr>
                <w:ilvl w:val="0"/>
                <w:numId w:val="6"/>
              </w:numPr>
              <w:spacing w:line="276" w:lineRule="auto"/>
              <w:ind w:left="310" w:hanging="142"/>
              <w:jc w:val="both"/>
              <w:rPr>
                <w:rFonts w:ascii="Roboto" w:hAnsi="Roboto"/>
                <w:sz w:val="14"/>
                <w:szCs w:val="14"/>
              </w:rPr>
            </w:pPr>
            <w:r w:rsidRPr="00953BD3">
              <w:rPr>
                <w:rFonts w:ascii="Roboto" w:hAnsi="Roboto"/>
                <w:b/>
                <w:bCs/>
                <w:sz w:val="14"/>
                <w:szCs w:val="14"/>
              </w:rPr>
              <w:t>Modalités de paiement</w:t>
            </w:r>
            <w:r w:rsidRPr="00953BD3">
              <w:rPr>
                <w:rFonts w:ascii="Roboto" w:hAnsi="Roboto"/>
                <w:sz w:val="14"/>
                <w:szCs w:val="14"/>
              </w:rPr>
              <w:t xml:space="preserve"> : </w:t>
            </w:r>
            <w:r w:rsidR="00252B62" w:rsidRPr="00953BD3">
              <w:rPr>
                <w:rFonts w:ascii="Roboto" w:hAnsi="Roboto"/>
                <w:sz w:val="14"/>
                <w:szCs w:val="14"/>
              </w:rPr>
              <w:t xml:space="preserve">Le paiement s’effectue </w:t>
            </w:r>
            <w:r w:rsidR="00252B62" w:rsidRPr="00953BD3">
              <w:rPr>
                <w:rFonts w:ascii="Roboto" w:hAnsi="Roboto"/>
                <w:b/>
                <w:sz w:val="14"/>
                <w:szCs w:val="14"/>
              </w:rPr>
              <w:t>par virement bancaire</w:t>
            </w:r>
            <w:r w:rsidR="00252B62" w:rsidRPr="00953BD3">
              <w:rPr>
                <w:rFonts w:ascii="Roboto" w:hAnsi="Roboto"/>
                <w:sz w:val="14"/>
                <w:szCs w:val="14"/>
              </w:rPr>
              <w:t xml:space="preserve"> et les factures sont </w:t>
            </w:r>
            <w:r w:rsidR="00252B62" w:rsidRPr="00953BD3">
              <w:rPr>
                <w:rFonts w:ascii="Roboto" w:hAnsi="Roboto"/>
                <w:b/>
                <w:sz w:val="14"/>
                <w:szCs w:val="14"/>
              </w:rPr>
              <w:t>exigibles immédiatement</w:t>
            </w:r>
            <w:r w:rsidR="00252B62" w:rsidRPr="00953BD3">
              <w:rPr>
                <w:rFonts w:ascii="Roboto" w:hAnsi="Roboto"/>
                <w:sz w:val="14"/>
                <w:szCs w:val="14"/>
              </w:rPr>
              <w:t>, sauf indication contraire.</w:t>
            </w:r>
          </w:p>
          <w:p w14:paraId="31AE9A44" w14:textId="77777777" w:rsidR="006529B0" w:rsidRPr="00953BD3" w:rsidRDefault="006529B0" w:rsidP="00C626CF">
            <w:pPr>
              <w:pStyle w:val="Paragraphedeliste"/>
              <w:ind w:left="310"/>
              <w:jc w:val="both"/>
              <w:rPr>
                <w:rFonts w:ascii="Roboto" w:hAnsi="Roboto"/>
                <w:sz w:val="14"/>
                <w:szCs w:val="14"/>
              </w:rPr>
            </w:pPr>
          </w:p>
          <w:p w14:paraId="6231D8D5" w14:textId="02794928" w:rsidR="00F17146" w:rsidRPr="00953BD3" w:rsidRDefault="00252B62" w:rsidP="000A007E">
            <w:pPr>
              <w:pStyle w:val="Paragraphedeliste"/>
              <w:numPr>
                <w:ilvl w:val="0"/>
                <w:numId w:val="6"/>
              </w:numPr>
              <w:spacing w:line="276" w:lineRule="auto"/>
              <w:ind w:left="310" w:hanging="142"/>
              <w:jc w:val="both"/>
              <w:rPr>
                <w:rFonts w:ascii="Roboto" w:hAnsi="Roboto"/>
                <w:sz w:val="14"/>
                <w:szCs w:val="14"/>
              </w:rPr>
            </w:pPr>
            <w:r w:rsidRPr="00953BD3">
              <w:rPr>
                <w:rFonts w:ascii="Roboto" w:hAnsi="Roboto"/>
                <w:sz w:val="14"/>
                <w:szCs w:val="14"/>
              </w:rPr>
              <w:t xml:space="preserve">Les </w:t>
            </w:r>
            <w:r w:rsidRPr="00953BD3">
              <w:rPr>
                <w:rFonts w:ascii="Roboto" w:hAnsi="Roboto"/>
                <w:b/>
                <w:sz w:val="14"/>
                <w:szCs w:val="14"/>
              </w:rPr>
              <w:t>frais liés à la prestation</w:t>
            </w:r>
            <w:r w:rsidRPr="00953BD3">
              <w:rPr>
                <w:rFonts w:ascii="Roboto" w:hAnsi="Roboto"/>
                <w:sz w:val="14"/>
                <w:szCs w:val="14"/>
              </w:rPr>
              <w:t xml:space="preserve"> (déplacement,</w:t>
            </w:r>
          </w:p>
          <w:p w14:paraId="262A4D9C" w14:textId="77777777" w:rsidR="00F919AA" w:rsidRDefault="00252B62" w:rsidP="00F919AA">
            <w:pPr>
              <w:spacing w:line="276" w:lineRule="auto"/>
              <w:ind w:left="310"/>
              <w:jc w:val="both"/>
              <w:rPr>
                <w:rFonts w:ascii="Roboto" w:hAnsi="Roboto"/>
                <w:b/>
                <w:sz w:val="14"/>
                <w:szCs w:val="14"/>
              </w:rPr>
            </w:pPr>
            <w:proofErr w:type="gramStart"/>
            <w:r w:rsidRPr="00953BD3">
              <w:rPr>
                <w:rFonts w:ascii="Roboto" w:hAnsi="Roboto"/>
                <w:sz w:val="14"/>
                <w:szCs w:val="14"/>
              </w:rPr>
              <w:t>hébergement</w:t>
            </w:r>
            <w:proofErr w:type="gramEnd"/>
            <w:r w:rsidRPr="00953BD3">
              <w:rPr>
                <w:rFonts w:ascii="Roboto" w:hAnsi="Roboto"/>
                <w:sz w:val="14"/>
                <w:szCs w:val="14"/>
              </w:rPr>
              <w:t xml:space="preserve">, salle, restauration, boissons) sont à la charge du client. Les frais de déplacement sont calculés </w:t>
            </w:r>
            <w:r w:rsidRPr="00953BD3">
              <w:rPr>
                <w:rFonts w:ascii="Roboto" w:hAnsi="Roboto"/>
                <w:b/>
                <w:sz w:val="14"/>
                <w:szCs w:val="14"/>
              </w:rPr>
              <w:t>au départ du siège</w:t>
            </w:r>
            <w:r w:rsidR="009B0D98" w:rsidRPr="00953BD3">
              <w:rPr>
                <w:rFonts w:ascii="Roboto" w:hAnsi="Roboto"/>
                <w:b/>
                <w:sz w:val="14"/>
                <w:szCs w:val="14"/>
              </w:rPr>
              <w:t> : Villeneuve d’Ascq (59650</w:t>
            </w:r>
            <w:r w:rsidR="007D1D7D" w:rsidRPr="00953BD3">
              <w:rPr>
                <w:rFonts w:ascii="Roboto" w:hAnsi="Roboto"/>
                <w:b/>
                <w:sz w:val="14"/>
                <w:szCs w:val="14"/>
              </w:rPr>
              <w:t>)</w:t>
            </w:r>
          </w:p>
          <w:p w14:paraId="78ADCB88" w14:textId="77777777" w:rsidR="00F919AA" w:rsidRDefault="00F919AA" w:rsidP="00F919AA">
            <w:pPr>
              <w:spacing w:line="276" w:lineRule="auto"/>
              <w:ind w:left="310"/>
              <w:jc w:val="both"/>
              <w:rPr>
                <w:rFonts w:ascii="Roboto" w:hAnsi="Roboto"/>
                <w:color w:val="000000"/>
                <w:sz w:val="14"/>
                <w:szCs w:val="14"/>
              </w:rPr>
            </w:pPr>
          </w:p>
          <w:p w14:paraId="004CDEF7" w14:textId="3FF016F7" w:rsidR="00E16C6A" w:rsidRPr="00F919AA" w:rsidRDefault="00E16C6A" w:rsidP="00F919AA">
            <w:pPr>
              <w:pStyle w:val="Paragraphedeliste"/>
              <w:numPr>
                <w:ilvl w:val="0"/>
                <w:numId w:val="6"/>
              </w:numPr>
              <w:spacing w:line="276" w:lineRule="auto"/>
              <w:ind w:left="313" w:hanging="124"/>
              <w:jc w:val="both"/>
              <w:rPr>
                <w:rFonts w:ascii="Roboto" w:hAnsi="Roboto"/>
                <w:color w:val="000000"/>
                <w:sz w:val="14"/>
                <w:szCs w:val="14"/>
              </w:rPr>
            </w:pPr>
            <w:r w:rsidRPr="00F919AA">
              <w:rPr>
                <w:rFonts w:ascii="Roboto" w:hAnsi="Roboto"/>
                <w:color w:val="000000"/>
                <w:sz w:val="14"/>
                <w:szCs w:val="14"/>
              </w:rPr>
              <w:t>En cas de retard de paiement</w:t>
            </w:r>
          </w:p>
          <w:p w14:paraId="20125EC8" w14:textId="41F0FB96" w:rsidR="00E16C6A" w:rsidRPr="00EA55CA" w:rsidRDefault="00E16C6A" w:rsidP="005577B7">
            <w:pPr>
              <w:pStyle w:val="Paragraphedeliste"/>
              <w:numPr>
                <w:ilvl w:val="0"/>
                <w:numId w:val="25"/>
              </w:numPr>
              <w:spacing w:before="240" w:line="276" w:lineRule="auto"/>
              <w:ind w:left="313" w:hanging="142"/>
              <w:rPr>
                <w:rFonts w:ascii="Roboto" w:hAnsi="Roboto"/>
                <w:sz w:val="14"/>
                <w:szCs w:val="14"/>
              </w:rPr>
            </w:pPr>
            <w:r w:rsidRPr="00EA55CA">
              <w:rPr>
                <w:rFonts w:ascii="Roboto" w:hAnsi="Roboto"/>
                <w:sz w:val="14"/>
                <w:szCs w:val="14"/>
              </w:rPr>
              <w:t xml:space="preserve">Pénalités de </w:t>
            </w:r>
            <w:r w:rsidRPr="00EA55CA">
              <w:rPr>
                <w:rFonts w:ascii="Roboto" w:hAnsi="Roboto"/>
                <w:b/>
                <w:sz w:val="14"/>
                <w:szCs w:val="14"/>
              </w:rPr>
              <w:t>10</w:t>
            </w:r>
            <w:r w:rsidRPr="00EA55CA">
              <w:rPr>
                <w:rFonts w:ascii="Times New Roman" w:hAnsi="Times New Roman" w:cs="Times New Roman"/>
                <w:b/>
                <w:sz w:val="14"/>
                <w:szCs w:val="14"/>
              </w:rPr>
              <w:t> </w:t>
            </w:r>
            <w:r w:rsidRPr="00EA55CA">
              <w:rPr>
                <w:rFonts w:ascii="Roboto" w:hAnsi="Roboto"/>
                <w:b/>
                <w:sz w:val="14"/>
                <w:szCs w:val="14"/>
              </w:rPr>
              <w:t>% du montant TTC</w:t>
            </w:r>
          </w:p>
          <w:p w14:paraId="3140B287" w14:textId="2369BEA2" w:rsidR="002857F0" w:rsidRPr="00EB1339" w:rsidRDefault="00E16C6A" w:rsidP="00EB1339">
            <w:pPr>
              <w:pStyle w:val="Paragraphedeliste"/>
              <w:numPr>
                <w:ilvl w:val="0"/>
                <w:numId w:val="25"/>
              </w:numPr>
              <w:spacing w:line="276" w:lineRule="auto"/>
              <w:ind w:left="313" w:hanging="142"/>
              <w:rPr>
                <w:rFonts w:ascii="Roboto" w:hAnsi="Roboto"/>
                <w:sz w:val="14"/>
                <w:szCs w:val="14"/>
              </w:rPr>
            </w:pPr>
            <w:r w:rsidRPr="00EA55CA">
              <w:rPr>
                <w:rFonts w:ascii="Roboto" w:hAnsi="Roboto"/>
                <w:sz w:val="14"/>
                <w:szCs w:val="14"/>
              </w:rPr>
              <w:t xml:space="preserve">Indemnité forfaitaire de </w:t>
            </w:r>
            <w:r w:rsidRPr="00EA55CA">
              <w:rPr>
                <w:rFonts w:ascii="Roboto" w:hAnsi="Roboto"/>
                <w:b/>
                <w:sz w:val="14"/>
                <w:szCs w:val="14"/>
              </w:rPr>
              <w:t>40</w:t>
            </w:r>
            <w:r w:rsidRPr="00EA55CA">
              <w:rPr>
                <w:rFonts w:ascii="Times New Roman" w:hAnsi="Times New Roman" w:cs="Times New Roman"/>
                <w:b/>
                <w:sz w:val="14"/>
                <w:szCs w:val="14"/>
              </w:rPr>
              <w:t> </w:t>
            </w:r>
            <w:r w:rsidRPr="00EA55CA">
              <w:rPr>
                <w:rFonts w:ascii="Roboto" w:hAnsi="Roboto" w:cs="Roboto"/>
                <w:b/>
                <w:sz w:val="14"/>
                <w:szCs w:val="14"/>
              </w:rPr>
              <w:t>€</w:t>
            </w:r>
            <w:r w:rsidRPr="00EA55CA">
              <w:rPr>
                <w:rFonts w:ascii="Roboto" w:hAnsi="Roboto"/>
                <w:sz w:val="14"/>
                <w:szCs w:val="14"/>
              </w:rPr>
              <w:t xml:space="preserve"> pour frais de recouvrement</w:t>
            </w:r>
          </w:p>
        </w:tc>
        <w:tc>
          <w:tcPr>
            <w:tcW w:w="3485" w:type="dxa"/>
          </w:tcPr>
          <w:p w14:paraId="2AC30A72" w14:textId="77777777" w:rsidR="00EB1339" w:rsidRPr="00EA55CA" w:rsidRDefault="00EB1339" w:rsidP="00EB1339">
            <w:pPr>
              <w:pStyle w:val="Paragraphedeliste"/>
              <w:numPr>
                <w:ilvl w:val="0"/>
                <w:numId w:val="25"/>
              </w:numPr>
              <w:spacing w:after="240" w:line="276" w:lineRule="auto"/>
              <w:ind w:left="85" w:hanging="142"/>
              <w:jc w:val="both"/>
              <w:rPr>
                <w:rFonts w:ascii="Roboto" w:hAnsi="Roboto"/>
                <w:b/>
                <w:sz w:val="14"/>
                <w:szCs w:val="14"/>
              </w:rPr>
            </w:pPr>
            <w:r w:rsidRPr="00EA55CA">
              <w:rPr>
                <w:rFonts w:ascii="Roboto" w:hAnsi="Roboto"/>
                <w:sz w:val="14"/>
                <w:szCs w:val="14"/>
              </w:rPr>
              <w:t xml:space="preserve">Possibilité de </w:t>
            </w:r>
            <w:r w:rsidRPr="00EA55CA">
              <w:rPr>
                <w:rFonts w:ascii="Roboto" w:hAnsi="Roboto"/>
                <w:b/>
                <w:sz w:val="14"/>
                <w:szCs w:val="14"/>
              </w:rPr>
              <w:t>suspension de la prestation en cours</w:t>
            </w:r>
            <w:r w:rsidRPr="00EA55CA">
              <w:rPr>
                <w:rFonts w:ascii="Roboto" w:hAnsi="Roboto"/>
                <w:sz w:val="14"/>
                <w:szCs w:val="14"/>
              </w:rPr>
              <w:t xml:space="preserve"> si le paiement n’est pas régularisé sous 15 jours</w:t>
            </w:r>
          </w:p>
          <w:p w14:paraId="2A631443" w14:textId="7089726F" w:rsidR="00A055F7" w:rsidRPr="00664BA0" w:rsidRDefault="00A055F7" w:rsidP="00803712">
            <w:pPr>
              <w:pStyle w:val="Titre2"/>
              <w:keepNext w:val="0"/>
              <w:keepLines w:val="0"/>
              <w:numPr>
                <w:ilvl w:val="0"/>
                <w:numId w:val="6"/>
              </w:numPr>
              <w:spacing w:before="0"/>
              <w:ind w:left="85" w:hanging="142"/>
              <w:rPr>
                <w:rFonts w:ascii="Roboto" w:hAnsi="Roboto"/>
                <w:b/>
                <w:bCs/>
                <w:color w:val="000000"/>
                <w:sz w:val="14"/>
                <w:szCs w:val="14"/>
              </w:rPr>
            </w:pPr>
            <w:r w:rsidRPr="00664BA0">
              <w:rPr>
                <w:rFonts w:ascii="Roboto" w:hAnsi="Roboto"/>
                <w:b/>
                <w:bCs/>
                <w:color w:val="000000"/>
                <w:sz w:val="14"/>
                <w:szCs w:val="14"/>
              </w:rPr>
              <w:t>Résiliation et report</w:t>
            </w:r>
          </w:p>
          <w:p w14:paraId="360D2482" w14:textId="77777777" w:rsidR="00A055F7" w:rsidRPr="00A055F7" w:rsidRDefault="00A055F7" w:rsidP="00495C7A">
            <w:pPr>
              <w:spacing w:line="276" w:lineRule="auto"/>
              <w:rPr>
                <w:rFonts w:ascii="Roboto" w:hAnsi="Roboto"/>
                <w:sz w:val="14"/>
                <w:szCs w:val="14"/>
              </w:rPr>
            </w:pPr>
            <w:r w:rsidRPr="00A055F7">
              <w:rPr>
                <w:rFonts w:ascii="Roboto" w:hAnsi="Roboto"/>
                <w:sz w:val="14"/>
                <w:szCs w:val="14"/>
              </w:rPr>
              <w:t xml:space="preserve">Chacune des parties peut mettre fin à la mission en cas de </w:t>
            </w:r>
            <w:r w:rsidRPr="00A055F7">
              <w:rPr>
                <w:rFonts w:ascii="Roboto" w:hAnsi="Roboto"/>
                <w:b/>
                <w:sz w:val="14"/>
                <w:szCs w:val="14"/>
              </w:rPr>
              <w:t>manquement grave non corrigé</w:t>
            </w:r>
            <w:r w:rsidRPr="00A055F7">
              <w:rPr>
                <w:rFonts w:ascii="Roboto" w:hAnsi="Roboto"/>
                <w:sz w:val="14"/>
                <w:szCs w:val="14"/>
              </w:rPr>
              <w:t xml:space="preserve"> sous 15 jours après notification écrite.</w:t>
            </w:r>
          </w:p>
          <w:p w14:paraId="6385F730" w14:textId="77777777" w:rsidR="007D2A37" w:rsidRDefault="00A055F7" w:rsidP="00495C7A">
            <w:pPr>
              <w:spacing w:line="276" w:lineRule="auto"/>
              <w:rPr>
                <w:rFonts w:ascii="Roboto" w:hAnsi="Roboto"/>
                <w:sz w:val="14"/>
                <w:szCs w:val="14"/>
              </w:rPr>
            </w:pPr>
            <w:r w:rsidRPr="00A055F7">
              <w:rPr>
                <w:rFonts w:ascii="Roboto" w:hAnsi="Roboto"/>
                <w:sz w:val="14"/>
                <w:szCs w:val="14"/>
              </w:rPr>
              <w:t xml:space="preserve">En cas de </w:t>
            </w:r>
            <w:r w:rsidRPr="00A055F7">
              <w:rPr>
                <w:rFonts w:ascii="Roboto" w:hAnsi="Roboto"/>
                <w:b/>
                <w:sz w:val="14"/>
                <w:szCs w:val="14"/>
              </w:rPr>
              <w:t>résiliation anticipée</w:t>
            </w:r>
            <w:r w:rsidRPr="00A055F7">
              <w:rPr>
                <w:rFonts w:ascii="Roboto" w:hAnsi="Roboto"/>
                <w:sz w:val="14"/>
                <w:szCs w:val="14"/>
              </w:rPr>
              <w:t xml:space="preserve"> :</w:t>
            </w:r>
          </w:p>
          <w:p w14:paraId="1DC2D06C" w14:textId="6AB7DFB9" w:rsidR="007D2A37" w:rsidRPr="007D2A37" w:rsidRDefault="00A055F7" w:rsidP="00D2304F">
            <w:pPr>
              <w:pStyle w:val="Paragraphedeliste"/>
              <w:numPr>
                <w:ilvl w:val="0"/>
                <w:numId w:val="25"/>
              </w:numPr>
              <w:spacing w:line="276" w:lineRule="auto"/>
              <w:ind w:left="230" w:hanging="141"/>
              <w:rPr>
                <w:rFonts w:ascii="Roboto" w:hAnsi="Roboto"/>
                <w:sz w:val="14"/>
                <w:szCs w:val="14"/>
              </w:rPr>
            </w:pPr>
            <w:r w:rsidRPr="007D2A37">
              <w:rPr>
                <w:rFonts w:ascii="Roboto" w:hAnsi="Roboto"/>
                <w:sz w:val="14"/>
                <w:szCs w:val="14"/>
              </w:rPr>
              <w:t xml:space="preserve">Les prestations déjà effectuées sont </w:t>
            </w:r>
            <w:r w:rsidRPr="007D2A37">
              <w:rPr>
                <w:rFonts w:ascii="Roboto" w:hAnsi="Roboto"/>
                <w:b/>
                <w:sz w:val="14"/>
                <w:szCs w:val="14"/>
              </w:rPr>
              <w:t>facturées au prorata</w:t>
            </w:r>
          </w:p>
          <w:p w14:paraId="50219A90" w14:textId="0B35E741" w:rsidR="00A055F7" w:rsidRPr="00664BA0" w:rsidRDefault="00A055F7" w:rsidP="00D2304F">
            <w:pPr>
              <w:pStyle w:val="Paragraphedeliste"/>
              <w:numPr>
                <w:ilvl w:val="0"/>
                <w:numId w:val="25"/>
              </w:numPr>
              <w:spacing w:line="276" w:lineRule="auto"/>
              <w:ind w:left="230" w:hanging="141"/>
              <w:rPr>
                <w:rFonts w:ascii="Roboto" w:hAnsi="Roboto"/>
                <w:sz w:val="14"/>
                <w:szCs w:val="14"/>
              </w:rPr>
            </w:pPr>
            <w:r w:rsidRPr="00664BA0">
              <w:rPr>
                <w:rFonts w:ascii="Roboto" w:hAnsi="Roboto"/>
                <w:sz w:val="14"/>
                <w:szCs w:val="14"/>
              </w:rPr>
              <w:t xml:space="preserve">Si la résiliation intervient </w:t>
            </w:r>
            <w:r w:rsidRPr="00664BA0">
              <w:rPr>
                <w:rFonts w:ascii="Roboto" w:hAnsi="Roboto"/>
                <w:b/>
                <w:sz w:val="14"/>
                <w:szCs w:val="14"/>
              </w:rPr>
              <w:t>moins de 30 jours ouvrés</w:t>
            </w:r>
            <w:r w:rsidRPr="00664BA0">
              <w:rPr>
                <w:rFonts w:ascii="Roboto" w:hAnsi="Roboto"/>
                <w:sz w:val="14"/>
                <w:szCs w:val="14"/>
              </w:rPr>
              <w:t xml:space="preserve"> avant </w:t>
            </w:r>
            <w:r w:rsidR="007D2A37">
              <w:rPr>
                <w:rFonts w:ascii="Roboto" w:hAnsi="Roboto"/>
                <w:sz w:val="14"/>
                <w:szCs w:val="14"/>
              </w:rPr>
              <w:t>une intervention</w:t>
            </w:r>
            <w:r w:rsidRPr="00664BA0">
              <w:rPr>
                <w:rFonts w:ascii="Roboto" w:hAnsi="Roboto"/>
                <w:sz w:val="14"/>
                <w:szCs w:val="14"/>
              </w:rPr>
              <w:t xml:space="preserve">, </w:t>
            </w:r>
            <w:r w:rsidRPr="00664BA0">
              <w:rPr>
                <w:rFonts w:ascii="Roboto" w:hAnsi="Roboto"/>
                <w:b/>
                <w:sz w:val="14"/>
                <w:szCs w:val="14"/>
              </w:rPr>
              <w:t>50</w:t>
            </w:r>
            <w:r w:rsidRPr="00664BA0">
              <w:rPr>
                <w:rFonts w:ascii="Times New Roman" w:hAnsi="Times New Roman" w:cs="Times New Roman"/>
                <w:b/>
                <w:sz w:val="14"/>
                <w:szCs w:val="14"/>
              </w:rPr>
              <w:t> </w:t>
            </w:r>
            <w:r w:rsidRPr="00664BA0">
              <w:rPr>
                <w:rFonts w:ascii="Roboto" w:hAnsi="Roboto"/>
                <w:b/>
                <w:sz w:val="14"/>
                <w:szCs w:val="14"/>
              </w:rPr>
              <w:t>% du montant pr</w:t>
            </w:r>
            <w:r w:rsidRPr="00664BA0">
              <w:rPr>
                <w:rFonts w:ascii="Roboto" w:hAnsi="Roboto" w:cs="Roboto"/>
                <w:b/>
                <w:sz w:val="14"/>
                <w:szCs w:val="14"/>
              </w:rPr>
              <w:t>é</w:t>
            </w:r>
            <w:r w:rsidRPr="00664BA0">
              <w:rPr>
                <w:rFonts w:ascii="Roboto" w:hAnsi="Roboto"/>
                <w:b/>
                <w:sz w:val="14"/>
                <w:szCs w:val="14"/>
              </w:rPr>
              <w:t>vu</w:t>
            </w:r>
            <w:r w:rsidRPr="00664BA0">
              <w:rPr>
                <w:rFonts w:ascii="Roboto" w:hAnsi="Roboto"/>
                <w:sz w:val="14"/>
                <w:szCs w:val="14"/>
              </w:rPr>
              <w:t xml:space="preserve"> reste dû</w:t>
            </w:r>
          </w:p>
          <w:p w14:paraId="68169DFE" w14:textId="466EC81E" w:rsidR="002C0542" w:rsidRDefault="00A055F7" w:rsidP="00495C7A">
            <w:pPr>
              <w:spacing w:line="276" w:lineRule="auto"/>
              <w:rPr>
                <w:rFonts w:ascii="Roboto" w:hAnsi="Roboto"/>
                <w:sz w:val="14"/>
                <w:szCs w:val="14"/>
              </w:rPr>
            </w:pPr>
            <w:r w:rsidRPr="00A055F7">
              <w:rPr>
                <w:rFonts w:ascii="Roboto" w:hAnsi="Roboto"/>
                <w:sz w:val="14"/>
                <w:szCs w:val="14"/>
              </w:rPr>
              <w:t xml:space="preserve">En cas de </w:t>
            </w:r>
            <w:r w:rsidRPr="00A055F7">
              <w:rPr>
                <w:rFonts w:ascii="Roboto" w:hAnsi="Roboto"/>
                <w:b/>
                <w:sz w:val="14"/>
                <w:szCs w:val="14"/>
              </w:rPr>
              <w:t>force majeure</w:t>
            </w:r>
            <w:r w:rsidRPr="00A055F7">
              <w:rPr>
                <w:rFonts w:ascii="Roboto" w:hAnsi="Roboto"/>
                <w:sz w:val="14"/>
                <w:szCs w:val="14"/>
              </w:rPr>
              <w:t xml:space="preserve"> </w:t>
            </w:r>
            <w:r w:rsidR="00ED41D2" w:rsidRPr="001E6066">
              <w:rPr>
                <w:rFonts w:ascii="Roboto" w:hAnsi="Roboto"/>
                <w:sz w:val="14"/>
                <w:szCs w:val="14"/>
              </w:rPr>
              <w:t>(</w:t>
            </w:r>
            <w:r w:rsidR="003D26B9">
              <w:rPr>
                <w:rFonts w:ascii="Roboto" w:hAnsi="Roboto"/>
                <w:sz w:val="14"/>
                <w:szCs w:val="14"/>
              </w:rPr>
              <w:t xml:space="preserve">évènement </w:t>
            </w:r>
            <w:r w:rsidR="00ED41D2" w:rsidRPr="001E6066">
              <w:rPr>
                <w:rFonts w:ascii="Roboto" w:hAnsi="Roboto"/>
                <w:sz w:val="14"/>
                <w:szCs w:val="14"/>
              </w:rPr>
              <w:t>imprévisible,</w:t>
            </w:r>
            <w:r w:rsidR="00ED41D2">
              <w:rPr>
                <w:rFonts w:ascii="Roboto" w:hAnsi="Roboto"/>
                <w:sz w:val="14"/>
                <w:szCs w:val="14"/>
              </w:rPr>
              <w:t xml:space="preserve"> irrésistible, extérieur ex : catastrophe naturelle, épidémie, grève, accident grave) </w:t>
            </w:r>
            <w:r w:rsidRPr="00A055F7">
              <w:rPr>
                <w:rFonts w:ascii="Roboto" w:hAnsi="Roboto"/>
                <w:sz w:val="14"/>
                <w:szCs w:val="14"/>
              </w:rPr>
              <w:t>:</w:t>
            </w:r>
          </w:p>
          <w:p w14:paraId="7C8E2585" w14:textId="77777777" w:rsidR="002C0542" w:rsidRPr="002C0542" w:rsidRDefault="00A055F7" w:rsidP="00D2304F">
            <w:pPr>
              <w:pStyle w:val="Paragraphedeliste"/>
              <w:numPr>
                <w:ilvl w:val="0"/>
                <w:numId w:val="25"/>
              </w:numPr>
              <w:spacing w:line="276" w:lineRule="auto"/>
              <w:ind w:left="230" w:hanging="141"/>
              <w:rPr>
                <w:rFonts w:ascii="Roboto" w:hAnsi="Roboto"/>
                <w:sz w:val="14"/>
                <w:szCs w:val="14"/>
              </w:rPr>
            </w:pPr>
            <w:r w:rsidRPr="002C0542">
              <w:rPr>
                <w:rFonts w:ascii="Roboto" w:hAnsi="Roboto"/>
                <w:sz w:val="14"/>
                <w:szCs w:val="14"/>
              </w:rPr>
              <w:t xml:space="preserve">Les parties feront de leur mieux pour </w:t>
            </w:r>
            <w:r w:rsidRPr="002C0542">
              <w:rPr>
                <w:rFonts w:ascii="Roboto" w:hAnsi="Roboto"/>
                <w:b/>
                <w:sz w:val="14"/>
                <w:szCs w:val="14"/>
              </w:rPr>
              <w:t>trouver une nouvelle date</w:t>
            </w:r>
          </w:p>
          <w:p w14:paraId="1CAE8D2C" w14:textId="6A774490" w:rsidR="00A055F7" w:rsidRPr="002C0542" w:rsidRDefault="00A055F7" w:rsidP="00D2304F">
            <w:pPr>
              <w:pStyle w:val="Paragraphedeliste"/>
              <w:numPr>
                <w:ilvl w:val="0"/>
                <w:numId w:val="25"/>
              </w:numPr>
              <w:spacing w:before="240" w:after="240" w:line="276" w:lineRule="auto"/>
              <w:ind w:left="230" w:hanging="141"/>
              <w:rPr>
                <w:rFonts w:ascii="Roboto" w:hAnsi="Roboto"/>
                <w:sz w:val="14"/>
                <w:szCs w:val="14"/>
              </w:rPr>
            </w:pPr>
            <w:r w:rsidRPr="002C0542">
              <w:rPr>
                <w:rFonts w:ascii="Roboto" w:hAnsi="Roboto"/>
                <w:sz w:val="14"/>
                <w:szCs w:val="14"/>
              </w:rPr>
              <w:t xml:space="preserve">Si aucune date n’est trouvée, </w:t>
            </w:r>
            <w:r w:rsidRPr="002C0542">
              <w:rPr>
                <w:rFonts w:ascii="Roboto" w:hAnsi="Roboto"/>
                <w:b/>
                <w:sz w:val="14"/>
                <w:szCs w:val="14"/>
              </w:rPr>
              <w:t>50</w:t>
            </w:r>
            <w:r w:rsidRPr="002C0542">
              <w:rPr>
                <w:rFonts w:ascii="Times New Roman" w:hAnsi="Times New Roman" w:cs="Times New Roman"/>
                <w:b/>
                <w:sz w:val="14"/>
                <w:szCs w:val="14"/>
              </w:rPr>
              <w:t> </w:t>
            </w:r>
            <w:r w:rsidRPr="002C0542">
              <w:rPr>
                <w:rFonts w:ascii="Roboto" w:hAnsi="Roboto"/>
                <w:b/>
                <w:sz w:val="14"/>
                <w:szCs w:val="14"/>
              </w:rPr>
              <w:t>% du montant pr</w:t>
            </w:r>
            <w:r w:rsidRPr="002C0542">
              <w:rPr>
                <w:rFonts w:ascii="Roboto" w:hAnsi="Roboto" w:cs="Roboto"/>
                <w:b/>
                <w:sz w:val="14"/>
                <w:szCs w:val="14"/>
              </w:rPr>
              <w:t>é</w:t>
            </w:r>
            <w:r w:rsidRPr="002C0542">
              <w:rPr>
                <w:rFonts w:ascii="Roboto" w:hAnsi="Roboto"/>
                <w:b/>
                <w:sz w:val="14"/>
                <w:szCs w:val="14"/>
              </w:rPr>
              <w:t>vu reste d</w:t>
            </w:r>
            <w:r w:rsidRPr="002C0542">
              <w:rPr>
                <w:rFonts w:ascii="Roboto" w:hAnsi="Roboto" w:cs="Roboto"/>
                <w:b/>
                <w:sz w:val="14"/>
                <w:szCs w:val="14"/>
              </w:rPr>
              <w:t>û</w:t>
            </w:r>
          </w:p>
          <w:p w14:paraId="19E681B5" w14:textId="77777777" w:rsidR="0028113E" w:rsidRPr="00A055F7" w:rsidRDefault="0028113E" w:rsidP="0028113E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A055F7">
              <w:rPr>
                <w:rFonts w:ascii="Roboto" w:hAnsi="Roboto"/>
                <w:b/>
                <w:bCs/>
                <w:sz w:val="18"/>
                <w:szCs w:val="18"/>
              </w:rPr>
              <w:t>5. Secret professionnel et confidentialité</w:t>
            </w:r>
          </w:p>
          <w:p w14:paraId="3B0ABF4A" w14:textId="77777777" w:rsidR="0028113E" w:rsidRPr="00A055F7" w:rsidRDefault="0028113E" w:rsidP="0028113E">
            <w:pPr>
              <w:rPr>
                <w:rFonts w:ascii="Roboto" w:hAnsi="Roboto"/>
                <w:b/>
                <w:bCs/>
                <w:sz w:val="14"/>
                <w:szCs w:val="14"/>
              </w:rPr>
            </w:pPr>
          </w:p>
          <w:p w14:paraId="26595F1D" w14:textId="77777777" w:rsidR="0028113E" w:rsidRPr="001A7D20" w:rsidRDefault="0028113E" w:rsidP="001A7D20">
            <w:pPr>
              <w:spacing w:line="276" w:lineRule="auto"/>
              <w:jc w:val="both"/>
              <w:rPr>
                <w:rFonts w:ascii="Roboto" w:hAnsi="Roboto"/>
                <w:sz w:val="14"/>
                <w:szCs w:val="14"/>
              </w:rPr>
            </w:pPr>
            <w:r w:rsidRPr="001A7D20">
              <w:rPr>
                <w:rFonts w:ascii="Roboto" w:hAnsi="Roboto"/>
                <w:sz w:val="14"/>
                <w:szCs w:val="14"/>
              </w:rPr>
              <w:t xml:space="preserve">Le professionnel est tenu au </w:t>
            </w:r>
            <w:r w:rsidRPr="001A7D20">
              <w:rPr>
                <w:rFonts w:ascii="Roboto" w:hAnsi="Roboto"/>
                <w:b/>
                <w:bCs/>
                <w:sz w:val="14"/>
                <w:szCs w:val="14"/>
              </w:rPr>
              <w:t>secret professionnel</w:t>
            </w:r>
            <w:r w:rsidRPr="001A7D20">
              <w:rPr>
                <w:rFonts w:ascii="Roboto" w:hAnsi="Roboto"/>
                <w:sz w:val="14"/>
                <w:szCs w:val="14"/>
              </w:rPr>
              <w:t xml:space="preserve"> conformément à la loi. Aucune information ne sera communiquée à un tiers sans l’accord écrit du patient, sauf en cas de danger pour la personne ou autrui, ou d’obligation légale. </w:t>
            </w:r>
          </w:p>
          <w:p w14:paraId="6AC49AE2" w14:textId="77777777" w:rsidR="004922F6" w:rsidRPr="00A055F7" w:rsidRDefault="004922F6" w:rsidP="0028113E">
            <w:pPr>
              <w:pStyle w:val="Paragraphedeliste"/>
              <w:spacing w:line="276" w:lineRule="auto"/>
              <w:ind w:left="171"/>
              <w:jc w:val="both"/>
              <w:rPr>
                <w:rFonts w:ascii="Roboto" w:hAnsi="Roboto"/>
                <w:sz w:val="14"/>
                <w:szCs w:val="14"/>
              </w:rPr>
            </w:pPr>
          </w:p>
          <w:p w14:paraId="387C6047" w14:textId="77777777" w:rsidR="00F50A6C" w:rsidRPr="001A7D20" w:rsidRDefault="006529B0" w:rsidP="001A7D20">
            <w:pPr>
              <w:rPr>
                <w:rFonts w:ascii="Roboto" w:hAnsi="Roboto"/>
                <w:sz w:val="14"/>
                <w:szCs w:val="14"/>
              </w:rPr>
            </w:pPr>
            <w:r w:rsidRPr="001A7D20">
              <w:rPr>
                <w:rFonts w:ascii="Roboto" w:hAnsi="Roboto"/>
                <w:b/>
                <w:bCs/>
                <w:sz w:val="14"/>
                <w:szCs w:val="14"/>
              </w:rPr>
              <w:t>Protection des données personnelles</w:t>
            </w:r>
            <w:r w:rsidRPr="001A7D20">
              <w:rPr>
                <w:rFonts w:ascii="Roboto" w:hAnsi="Roboto"/>
                <w:sz w:val="14"/>
                <w:szCs w:val="14"/>
              </w:rPr>
              <w:t xml:space="preserve"> </w:t>
            </w:r>
          </w:p>
          <w:p w14:paraId="177B783C" w14:textId="77777777" w:rsidR="004A6AEF" w:rsidRPr="00A055F7" w:rsidRDefault="004A6AEF" w:rsidP="004A6AEF">
            <w:pPr>
              <w:pStyle w:val="Paragraphedeliste"/>
              <w:ind w:left="233"/>
              <w:rPr>
                <w:rFonts w:ascii="Roboto" w:hAnsi="Roboto"/>
                <w:sz w:val="14"/>
                <w:szCs w:val="14"/>
              </w:rPr>
            </w:pPr>
          </w:p>
          <w:p w14:paraId="7B3BDC86" w14:textId="77777777" w:rsidR="00EF5E41" w:rsidRPr="00A055F7" w:rsidRDefault="00F50A6C" w:rsidP="000D64BF">
            <w:pPr>
              <w:spacing w:line="276" w:lineRule="auto"/>
              <w:jc w:val="both"/>
              <w:rPr>
                <w:rFonts w:ascii="Roboto" w:hAnsi="Roboto"/>
                <w:sz w:val="14"/>
                <w:szCs w:val="14"/>
              </w:rPr>
            </w:pPr>
            <w:r w:rsidRPr="00A055F7">
              <w:rPr>
                <w:rFonts w:ascii="Roboto" w:hAnsi="Roboto"/>
                <w:sz w:val="14"/>
                <w:szCs w:val="14"/>
              </w:rPr>
              <w:t xml:space="preserve">Les données personnelles sont traitées conformément au </w:t>
            </w:r>
            <w:r w:rsidRPr="00A055F7">
              <w:rPr>
                <w:rFonts w:ascii="Roboto" w:hAnsi="Roboto"/>
                <w:b/>
                <w:bCs/>
                <w:sz w:val="14"/>
                <w:szCs w:val="14"/>
              </w:rPr>
              <w:t>RGPD</w:t>
            </w:r>
            <w:r w:rsidRPr="00A055F7">
              <w:rPr>
                <w:rFonts w:ascii="Roboto" w:hAnsi="Roboto"/>
                <w:sz w:val="14"/>
                <w:szCs w:val="14"/>
              </w:rPr>
              <w:t>. Le patient dispose d’un droit d’accès, de rectification et d’opposition à ses données.</w:t>
            </w:r>
          </w:p>
          <w:p w14:paraId="75DEB81F" w14:textId="77777777" w:rsidR="00AF3A6D" w:rsidRPr="00A055F7" w:rsidRDefault="00AF3A6D">
            <w:pPr>
              <w:rPr>
                <w:rFonts w:ascii="Roboto" w:hAnsi="Roboto"/>
                <w:sz w:val="14"/>
                <w:szCs w:val="14"/>
              </w:rPr>
            </w:pPr>
          </w:p>
          <w:p w14:paraId="45F47621" w14:textId="28A6B05D" w:rsidR="009A71C4" w:rsidRPr="00A055F7" w:rsidRDefault="009A71C4" w:rsidP="007D525F">
            <w:pPr>
              <w:pStyle w:val="Paragraphedeliste"/>
              <w:numPr>
                <w:ilvl w:val="0"/>
                <w:numId w:val="23"/>
              </w:numPr>
              <w:ind w:left="368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A055F7">
              <w:rPr>
                <w:rFonts w:ascii="Roboto" w:hAnsi="Roboto"/>
                <w:b/>
                <w:bCs/>
                <w:sz w:val="18"/>
                <w:szCs w:val="18"/>
              </w:rPr>
              <w:t>Déontologie et cadre thérapeutique</w:t>
            </w:r>
          </w:p>
          <w:p w14:paraId="48532179" w14:textId="77777777" w:rsidR="009A71C4" w:rsidRPr="00A055F7" w:rsidRDefault="009A71C4" w:rsidP="009A71C4">
            <w:pPr>
              <w:pStyle w:val="Paragraphedeliste"/>
              <w:rPr>
                <w:rFonts w:ascii="Roboto" w:hAnsi="Roboto"/>
                <w:b/>
                <w:bCs/>
                <w:sz w:val="18"/>
                <w:szCs w:val="18"/>
              </w:rPr>
            </w:pPr>
          </w:p>
          <w:p w14:paraId="593F5D6E" w14:textId="5C90BB10" w:rsidR="00F3060F" w:rsidRPr="00A055F7" w:rsidRDefault="009A71C4" w:rsidP="000D64BF">
            <w:pPr>
              <w:spacing w:line="276" w:lineRule="auto"/>
              <w:jc w:val="both"/>
              <w:rPr>
                <w:rFonts w:ascii="Roboto" w:hAnsi="Roboto"/>
                <w:sz w:val="14"/>
                <w:szCs w:val="14"/>
              </w:rPr>
            </w:pPr>
            <w:r w:rsidRPr="00A055F7">
              <w:rPr>
                <w:rFonts w:ascii="Roboto" w:hAnsi="Roboto"/>
                <w:sz w:val="14"/>
                <w:szCs w:val="14"/>
              </w:rPr>
              <w:t xml:space="preserve">Le professionnel s’engage à respecter le </w:t>
            </w:r>
            <w:r w:rsidRPr="00A055F7">
              <w:rPr>
                <w:rFonts w:ascii="Roboto" w:hAnsi="Roboto"/>
                <w:b/>
                <w:bCs/>
                <w:sz w:val="14"/>
                <w:szCs w:val="14"/>
              </w:rPr>
              <w:t>code de déontologie</w:t>
            </w:r>
            <w:r w:rsidRPr="00A055F7">
              <w:rPr>
                <w:rFonts w:ascii="Roboto" w:hAnsi="Roboto"/>
                <w:sz w:val="14"/>
                <w:szCs w:val="14"/>
              </w:rPr>
              <w:t xml:space="preserve"> de sa profession</w:t>
            </w:r>
            <w:r w:rsidR="001252EC" w:rsidRPr="00A055F7">
              <w:rPr>
                <w:rFonts w:ascii="Roboto" w:hAnsi="Roboto"/>
                <w:sz w:val="14"/>
                <w:szCs w:val="14"/>
              </w:rPr>
              <w:t xml:space="preserve"> </w:t>
            </w:r>
            <w:proofErr w:type="gramStart"/>
            <w:r w:rsidR="001252EC" w:rsidRPr="00A055F7">
              <w:rPr>
                <w:rFonts w:ascii="Roboto" w:hAnsi="Roboto"/>
                <w:sz w:val="14"/>
                <w:szCs w:val="14"/>
              </w:rPr>
              <w:t>( code</w:t>
            </w:r>
            <w:proofErr w:type="gramEnd"/>
            <w:r w:rsidR="001252EC" w:rsidRPr="00A055F7">
              <w:rPr>
                <w:rFonts w:ascii="Roboto" w:hAnsi="Roboto"/>
                <w:sz w:val="14"/>
                <w:szCs w:val="14"/>
              </w:rPr>
              <w:t xml:space="preserve"> déontologique de l’EAGT et de l’EAP</w:t>
            </w:r>
            <w:r w:rsidR="00AE782D">
              <w:rPr>
                <w:rFonts w:ascii="Roboto" w:hAnsi="Roboto"/>
                <w:sz w:val="14"/>
                <w:szCs w:val="14"/>
              </w:rPr>
              <w:t xml:space="preserve"> en tant que membre </w:t>
            </w:r>
            <w:r w:rsidR="00D540D4">
              <w:rPr>
                <w:rFonts w:ascii="Roboto" w:hAnsi="Roboto"/>
                <w:sz w:val="14"/>
                <w:szCs w:val="14"/>
              </w:rPr>
              <w:t>adhérent à</w:t>
            </w:r>
            <w:r w:rsidR="00AE782D">
              <w:rPr>
                <w:rFonts w:ascii="Roboto" w:hAnsi="Roboto"/>
                <w:sz w:val="14"/>
                <w:szCs w:val="14"/>
              </w:rPr>
              <w:t xml:space="preserve"> la SFG et </w:t>
            </w:r>
            <w:r w:rsidR="00D540D4">
              <w:rPr>
                <w:rFonts w:ascii="Roboto" w:hAnsi="Roboto"/>
                <w:sz w:val="14"/>
                <w:szCs w:val="14"/>
              </w:rPr>
              <w:t>à</w:t>
            </w:r>
            <w:r w:rsidR="00AE782D">
              <w:rPr>
                <w:rFonts w:ascii="Roboto" w:hAnsi="Roboto"/>
                <w:sz w:val="14"/>
                <w:szCs w:val="14"/>
              </w:rPr>
              <w:t xml:space="preserve"> la FF2P</w:t>
            </w:r>
            <w:r w:rsidR="001252EC" w:rsidRPr="00A055F7">
              <w:rPr>
                <w:rFonts w:ascii="Roboto" w:hAnsi="Roboto"/>
                <w:sz w:val="14"/>
                <w:szCs w:val="14"/>
              </w:rPr>
              <w:t>)</w:t>
            </w:r>
            <w:r w:rsidRPr="00A055F7">
              <w:rPr>
                <w:rFonts w:ascii="Roboto" w:hAnsi="Roboto"/>
                <w:sz w:val="14"/>
                <w:szCs w:val="14"/>
              </w:rPr>
              <w:t>. La psychothérapie est un processus d’accompagnement dont les résultats ne peuvent être garantis. Le patient est libre de mettre fin à la thérapie à tout moment, après en avoir informé le professionnel</w:t>
            </w:r>
            <w:r w:rsidR="00257256" w:rsidRPr="00A055F7">
              <w:rPr>
                <w:rFonts w:ascii="Roboto" w:hAnsi="Roboto"/>
                <w:sz w:val="14"/>
                <w:szCs w:val="14"/>
              </w:rPr>
              <w:t xml:space="preserve"> et dans le respect du cadre défini pour la fin de thérapie (1 à 3 séances</w:t>
            </w:r>
            <w:r w:rsidR="005D3F91" w:rsidRPr="00A055F7">
              <w:rPr>
                <w:rFonts w:ascii="Roboto" w:hAnsi="Roboto"/>
                <w:sz w:val="14"/>
                <w:szCs w:val="14"/>
              </w:rPr>
              <w:t>)</w:t>
            </w:r>
          </w:p>
          <w:p w14:paraId="0EDA1921" w14:textId="77777777" w:rsidR="00F3060F" w:rsidRPr="00A055F7" w:rsidRDefault="00F3060F" w:rsidP="009A71C4">
            <w:pPr>
              <w:rPr>
                <w:rFonts w:ascii="Roboto" w:hAnsi="Roboto"/>
                <w:sz w:val="14"/>
                <w:szCs w:val="14"/>
              </w:rPr>
            </w:pPr>
          </w:p>
          <w:p w14:paraId="6002B55E" w14:textId="787A8E42" w:rsidR="00F3060F" w:rsidRPr="00A055F7" w:rsidRDefault="00F3060F" w:rsidP="007D525F">
            <w:pPr>
              <w:pStyle w:val="Paragraphedeliste"/>
              <w:numPr>
                <w:ilvl w:val="0"/>
                <w:numId w:val="23"/>
              </w:numPr>
              <w:ind w:left="374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A055F7">
              <w:rPr>
                <w:rFonts w:ascii="Roboto" w:hAnsi="Roboto"/>
                <w:b/>
                <w:bCs/>
                <w:sz w:val="18"/>
                <w:szCs w:val="18"/>
              </w:rPr>
              <w:t>Modalités de réclamation et médiation</w:t>
            </w:r>
          </w:p>
          <w:p w14:paraId="24DAC9C0" w14:textId="77777777" w:rsidR="00F3060F" w:rsidRPr="00A055F7" w:rsidRDefault="00F3060F" w:rsidP="00F3060F">
            <w:pPr>
              <w:pStyle w:val="Paragraphedeliste"/>
              <w:rPr>
                <w:rFonts w:ascii="Roboto" w:hAnsi="Roboto"/>
                <w:b/>
                <w:bCs/>
                <w:sz w:val="14"/>
                <w:szCs w:val="14"/>
              </w:rPr>
            </w:pPr>
          </w:p>
          <w:p w14:paraId="45F49416" w14:textId="5351F328" w:rsidR="001D71AA" w:rsidRPr="00A055F7" w:rsidRDefault="00F3060F" w:rsidP="000D64BF">
            <w:pPr>
              <w:spacing w:line="276" w:lineRule="auto"/>
              <w:rPr>
                <w:rFonts w:ascii="Roboto" w:hAnsi="Roboto"/>
                <w:sz w:val="14"/>
                <w:szCs w:val="14"/>
              </w:rPr>
            </w:pPr>
            <w:r w:rsidRPr="00A055F7">
              <w:rPr>
                <w:rFonts w:ascii="Roboto" w:hAnsi="Roboto"/>
                <w:sz w:val="14"/>
                <w:szCs w:val="14"/>
              </w:rPr>
              <w:t xml:space="preserve">En cas de litige, le patient peut adresser une réclamation écrite à </w:t>
            </w:r>
            <w:r w:rsidR="00D40543" w:rsidRPr="00A055F7">
              <w:rPr>
                <w:rFonts w:ascii="Roboto" w:hAnsi="Roboto"/>
                <w:sz w:val="14"/>
                <w:szCs w:val="14"/>
              </w:rPr>
              <w:t xml:space="preserve">la Société Française de Gestalt, </w:t>
            </w:r>
            <w:r w:rsidR="00583736" w:rsidRPr="00A055F7">
              <w:rPr>
                <w:rFonts w:ascii="Roboto" w:hAnsi="Roboto"/>
                <w:sz w:val="14"/>
                <w:szCs w:val="14"/>
              </w:rPr>
              <w:t xml:space="preserve">1525, avenue du Général de Gaulle – 06670 LEVENS ou par mail à </w:t>
            </w:r>
            <w:hyperlink r:id="rId6" w:history="1">
              <w:r w:rsidR="001D71AA" w:rsidRPr="00A055F7">
                <w:rPr>
                  <w:rStyle w:val="Lienhypertexte"/>
                  <w:rFonts w:ascii="Roboto" w:hAnsi="Roboto"/>
                  <w:sz w:val="14"/>
                  <w:szCs w:val="14"/>
                </w:rPr>
                <w:t>contact@sfg-gestalt.com</w:t>
              </w:r>
            </w:hyperlink>
            <w:r w:rsidR="001D71AA" w:rsidRPr="00A055F7">
              <w:rPr>
                <w:rFonts w:ascii="Roboto" w:hAnsi="Roboto"/>
                <w:sz w:val="14"/>
                <w:szCs w:val="14"/>
              </w:rPr>
              <w:t>.</w:t>
            </w:r>
          </w:p>
          <w:p w14:paraId="4776EFC6" w14:textId="77777777" w:rsidR="00B64481" w:rsidRPr="00A055F7" w:rsidRDefault="00B64481" w:rsidP="009A71C4">
            <w:pPr>
              <w:rPr>
                <w:rFonts w:ascii="Roboto" w:hAnsi="Roboto"/>
                <w:sz w:val="14"/>
                <w:szCs w:val="14"/>
              </w:rPr>
            </w:pPr>
          </w:p>
          <w:p w14:paraId="528BE415" w14:textId="06FF4D16" w:rsidR="00D4564E" w:rsidRPr="00A055F7" w:rsidRDefault="00D4564E" w:rsidP="007D525F">
            <w:pPr>
              <w:pStyle w:val="Paragraphedeliste"/>
              <w:numPr>
                <w:ilvl w:val="0"/>
                <w:numId w:val="23"/>
              </w:numPr>
              <w:ind w:left="233" w:hanging="283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A055F7">
              <w:rPr>
                <w:rFonts w:ascii="Roboto" w:hAnsi="Roboto"/>
                <w:b/>
                <w:bCs/>
                <w:sz w:val="18"/>
                <w:szCs w:val="18"/>
              </w:rPr>
              <w:t>Loi applicable et tribunal compétent</w:t>
            </w:r>
          </w:p>
          <w:p w14:paraId="5C7B7333" w14:textId="77777777" w:rsidR="00D4564E" w:rsidRPr="00A055F7" w:rsidRDefault="00D4564E" w:rsidP="00D4564E">
            <w:pPr>
              <w:pStyle w:val="Paragraphedeliste"/>
              <w:rPr>
                <w:rFonts w:ascii="Roboto" w:hAnsi="Roboto"/>
                <w:b/>
                <w:bCs/>
                <w:sz w:val="14"/>
                <w:szCs w:val="14"/>
              </w:rPr>
            </w:pPr>
          </w:p>
          <w:p w14:paraId="4E649DB0" w14:textId="724BA098" w:rsidR="009A71C4" w:rsidRPr="00A055F7" w:rsidRDefault="00D4564E" w:rsidP="008829CA">
            <w:pPr>
              <w:spacing w:line="276" w:lineRule="auto"/>
              <w:rPr>
                <w:rFonts w:ascii="Roboto" w:hAnsi="Roboto"/>
                <w:sz w:val="14"/>
                <w:szCs w:val="14"/>
              </w:rPr>
            </w:pPr>
            <w:r w:rsidRPr="00A055F7">
              <w:rPr>
                <w:rFonts w:ascii="Roboto" w:hAnsi="Roboto"/>
                <w:sz w:val="14"/>
                <w:szCs w:val="14"/>
              </w:rPr>
              <w:t xml:space="preserve">Les présentes CGV sont régies par le droit français. Tout litige sera porté devant les tribunaux compétents de </w:t>
            </w:r>
            <w:r w:rsidR="00452296" w:rsidRPr="00A055F7">
              <w:rPr>
                <w:rFonts w:ascii="Roboto" w:hAnsi="Roboto"/>
                <w:sz w:val="14"/>
                <w:szCs w:val="14"/>
              </w:rPr>
              <w:t>Lille</w:t>
            </w:r>
            <w:r w:rsidR="008829CA" w:rsidRPr="00A055F7">
              <w:rPr>
                <w:rFonts w:ascii="Roboto" w:hAnsi="Roboto"/>
                <w:sz w:val="14"/>
                <w:szCs w:val="14"/>
              </w:rPr>
              <w:t>.</w:t>
            </w:r>
          </w:p>
          <w:p w14:paraId="1A0DAB07" w14:textId="7AAF7730" w:rsidR="00AF3A6D" w:rsidRPr="00A055F7" w:rsidRDefault="00AF3A6D">
            <w:pPr>
              <w:rPr>
                <w:rFonts w:ascii="Roboto" w:hAnsi="Roboto"/>
                <w:sz w:val="14"/>
                <w:szCs w:val="14"/>
              </w:rPr>
            </w:pPr>
          </w:p>
        </w:tc>
        <w:tc>
          <w:tcPr>
            <w:tcW w:w="3486" w:type="dxa"/>
          </w:tcPr>
          <w:p w14:paraId="722034FE" w14:textId="246F5F66" w:rsidR="00452296" w:rsidRPr="00FD72D4" w:rsidRDefault="00A70E94" w:rsidP="007D525F">
            <w:pPr>
              <w:pStyle w:val="Paragraphedeliste"/>
              <w:numPr>
                <w:ilvl w:val="0"/>
                <w:numId w:val="23"/>
              </w:numPr>
              <w:spacing w:line="276" w:lineRule="auto"/>
              <w:ind w:left="430"/>
              <w:rPr>
                <w:rFonts w:ascii="Roboto" w:hAnsi="Roboto"/>
                <w:b/>
                <w:bCs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Spécificités des c</w:t>
            </w:r>
            <w:r w:rsidR="00452296" w:rsidRPr="00FD72D4">
              <w:rPr>
                <w:rFonts w:ascii="Roboto" w:hAnsi="Roboto"/>
                <w:b/>
                <w:bCs/>
                <w:sz w:val="18"/>
                <w:szCs w:val="18"/>
              </w:rPr>
              <w:t>onsultations en ligne</w:t>
            </w:r>
          </w:p>
          <w:p w14:paraId="594C7AEC" w14:textId="77777777" w:rsidR="008A6038" w:rsidRPr="00452296" w:rsidRDefault="008A6038" w:rsidP="008829CA">
            <w:pPr>
              <w:spacing w:line="276" w:lineRule="auto"/>
              <w:rPr>
                <w:rFonts w:ascii="Roboto" w:hAnsi="Roboto"/>
                <w:b/>
                <w:bCs/>
                <w:sz w:val="14"/>
                <w:szCs w:val="14"/>
              </w:rPr>
            </w:pPr>
          </w:p>
          <w:p w14:paraId="1E0DA5AA" w14:textId="77777777" w:rsidR="003C07F6" w:rsidRDefault="00AA596D" w:rsidP="003C07F6">
            <w:pPr>
              <w:spacing w:line="276" w:lineRule="auto"/>
              <w:rPr>
                <w:rFonts w:ascii="Roboto" w:hAnsi="Roboto"/>
                <w:b/>
                <w:bCs/>
                <w:sz w:val="14"/>
                <w:szCs w:val="14"/>
              </w:rPr>
            </w:pPr>
            <w:r>
              <w:rPr>
                <w:rFonts w:ascii="Roboto" w:hAnsi="Roboto"/>
                <w:b/>
                <w:bCs/>
                <w:sz w:val="14"/>
                <w:szCs w:val="14"/>
              </w:rPr>
              <w:t>-</w:t>
            </w:r>
            <w:r w:rsidR="00452296" w:rsidRPr="00452296">
              <w:rPr>
                <w:rFonts w:ascii="Roboto" w:hAnsi="Roboto"/>
                <w:b/>
                <w:bCs/>
                <w:sz w:val="14"/>
                <w:szCs w:val="14"/>
              </w:rPr>
              <w:t xml:space="preserve"> Cadre technique et sécurité</w:t>
            </w:r>
          </w:p>
          <w:p w14:paraId="3CB91516" w14:textId="0F85E0CC" w:rsidR="00452296" w:rsidRPr="003C07F6" w:rsidRDefault="00452296" w:rsidP="003C07F6">
            <w:pPr>
              <w:pStyle w:val="Paragraphedeliste"/>
              <w:numPr>
                <w:ilvl w:val="0"/>
                <w:numId w:val="6"/>
              </w:numPr>
              <w:spacing w:line="276" w:lineRule="auto"/>
              <w:ind w:left="290" w:hanging="141"/>
              <w:rPr>
                <w:rFonts w:ascii="Roboto" w:hAnsi="Roboto"/>
                <w:b/>
                <w:bCs/>
                <w:sz w:val="14"/>
                <w:szCs w:val="14"/>
              </w:rPr>
            </w:pPr>
            <w:r w:rsidRPr="003C07F6">
              <w:rPr>
                <w:rFonts w:ascii="Roboto" w:hAnsi="Roboto"/>
                <w:b/>
                <w:bCs/>
                <w:sz w:val="14"/>
                <w:szCs w:val="14"/>
              </w:rPr>
              <w:t>Plateforme utilisée :</w:t>
            </w:r>
            <w:r w:rsidRPr="003C07F6">
              <w:rPr>
                <w:rFonts w:ascii="Roboto" w:hAnsi="Roboto"/>
                <w:sz w:val="14"/>
                <w:szCs w:val="14"/>
              </w:rPr>
              <w:t xml:space="preserve"> Les consultations en ligne se déroulent via </w:t>
            </w:r>
            <w:r w:rsidR="00AA596D" w:rsidRPr="003C07F6">
              <w:rPr>
                <w:rFonts w:ascii="Roboto" w:hAnsi="Roboto"/>
                <w:sz w:val="14"/>
                <w:szCs w:val="14"/>
              </w:rPr>
              <w:t>Teams Microsoft</w:t>
            </w:r>
            <w:r w:rsidRPr="003C07F6">
              <w:rPr>
                <w:rFonts w:ascii="Roboto" w:hAnsi="Roboto"/>
                <w:sz w:val="14"/>
                <w:szCs w:val="14"/>
              </w:rPr>
              <w:t xml:space="preserve"> choisie pour sa conformité aux exigences de confidentialité et de protection des données.</w:t>
            </w:r>
          </w:p>
          <w:p w14:paraId="236AD1FF" w14:textId="77777777" w:rsidR="00452296" w:rsidRPr="008E5772" w:rsidRDefault="00452296" w:rsidP="008829CA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288" w:hanging="148"/>
              <w:rPr>
                <w:rFonts w:ascii="Roboto" w:hAnsi="Roboto"/>
                <w:sz w:val="14"/>
                <w:szCs w:val="14"/>
              </w:rPr>
            </w:pPr>
            <w:r w:rsidRPr="008E5772">
              <w:rPr>
                <w:rFonts w:ascii="Roboto" w:hAnsi="Roboto"/>
                <w:b/>
                <w:bCs/>
                <w:sz w:val="14"/>
                <w:szCs w:val="14"/>
              </w:rPr>
              <w:t>Sécurité :</w:t>
            </w:r>
            <w:r w:rsidRPr="008E5772">
              <w:rPr>
                <w:rFonts w:ascii="Roboto" w:hAnsi="Roboto"/>
                <w:sz w:val="14"/>
                <w:szCs w:val="14"/>
              </w:rPr>
              <w:t xml:space="preserve"> Le professionnel s’engage à utiliser une connexion sécurisée (chiffrement, mot de passe, salle d’attente virtuelle) et à ne pas enregistrer les séances sans l’accord écrit du patient.</w:t>
            </w:r>
          </w:p>
          <w:p w14:paraId="5406F7C8" w14:textId="77777777" w:rsidR="00452296" w:rsidRDefault="00452296" w:rsidP="008829CA">
            <w:pPr>
              <w:pStyle w:val="Paragraphedeliste"/>
              <w:numPr>
                <w:ilvl w:val="0"/>
                <w:numId w:val="10"/>
              </w:numPr>
              <w:spacing w:line="276" w:lineRule="auto"/>
              <w:ind w:left="288" w:hanging="148"/>
              <w:rPr>
                <w:rFonts w:ascii="Roboto" w:hAnsi="Roboto"/>
                <w:sz w:val="14"/>
                <w:szCs w:val="14"/>
              </w:rPr>
            </w:pPr>
            <w:r w:rsidRPr="008E5772">
              <w:rPr>
                <w:rFonts w:ascii="Roboto" w:hAnsi="Roboto"/>
                <w:b/>
                <w:bCs/>
                <w:sz w:val="14"/>
                <w:szCs w:val="14"/>
              </w:rPr>
              <w:t>Responsabilité du patient :</w:t>
            </w:r>
            <w:r w:rsidRPr="008E5772">
              <w:rPr>
                <w:rFonts w:ascii="Roboto" w:hAnsi="Roboto"/>
                <w:sz w:val="14"/>
                <w:szCs w:val="14"/>
              </w:rPr>
              <w:t xml:space="preserve"> Le patient doit s’assurer d’être dans un environnement calme et confidentiel, avec une connexion internet stable.</w:t>
            </w:r>
          </w:p>
          <w:p w14:paraId="08AC5488" w14:textId="77777777" w:rsidR="00FC29D4" w:rsidRPr="008E5772" w:rsidRDefault="00FC29D4" w:rsidP="008829CA">
            <w:pPr>
              <w:pStyle w:val="Paragraphedeliste"/>
              <w:spacing w:line="276" w:lineRule="auto"/>
              <w:ind w:left="288"/>
              <w:rPr>
                <w:rFonts w:ascii="Roboto" w:hAnsi="Roboto"/>
                <w:sz w:val="14"/>
                <w:szCs w:val="14"/>
              </w:rPr>
            </w:pPr>
          </w:p>
          <w:p w14:paraId="2A5C8CD3" w14:textId="6E8E39D0" w:rsidR="00452296" w:rsidRPr="00BB2B43" w:rsidRDefault="00452296" w:rsidP="008829CA">
            <w:pPr>
              <w:pStyle w:val="Paragraphedeliste"/>
              <w:numPr>
                <w:ilvl w:val="0"/>
                <w:numId w:val="17"/>
              </w:numPr>
              <w:spacing w:line="276" w:lineRule="auto"/>
              <w:ind w:left="288" w:hanging="148"/>
              <w:rPr>
                <w:rFonts w:ascii="Roboto" w:hAnsi="Roboto"/>
                <w:b/>
                <w:bCs/>
                <w:sz w:val="14"/>
                <w:szCs w:val="14"/>
              </w:rPr>
            </w:pPr>
            <w:r w:rsidRPr="00BB2B43">
              <w:rPr>
                <w:rFonts w:ascii="Roboto" w:hAnsi="Roboto"/>
                <w:b/>
                <w:bCs/>
                <w:sz w:val="14"/>
                <w:szCs w:val="14"/>
              </w:rPr>
              <w:t>Consentement éclairé</w:t>
            </w:r>
          </w:p>
          <w:p w14:paraId="3B9333F9" w14:textId="77777777" w:rsidR="00452296" w:rsidRPr="00FC29D4" w:rsidRDefault="00452296" w:rsidP="008829CA">
            <w:pPr>
              <w:pStyle w:val="Paragraphedeliste"/>
              <w:numPr>
                <w:ilvl w:val="0"/>
                <w:numId w:val="19"/>
              </w:numPr>
              <w:spacing w:line="276" w:lineRule="auto"/>
              <w:ind w:left="288" w:hanging="148"/>
              <w:rPr>
                <w:rFonts w:ascii="Roboto" w:hAnsi="Roboto"/>
                <w:sz w:val="14"/>
                <w:szCs w:val="14"/>
              </w:rPr>
            </w:pPr>
            <w:r w:rsidRPr="00FC29D4">
              <w:rPr>
                <w:rFonts w:ascii="Roboto" w:hAnsi="Roboto"/>
                <w:sz w:val="14"/>
                <w:szCs w:val="14"/>
              </w:rPr>
              <w:t xml:space="preserve">Le patient reconnaît avoir été informé des </w:t>
            </w:r>
            <w:r w:rsidRPr="00FC29D4">
              <w:rPr>
                <w:rFonts w:ascii="Roboto" w:hAnsi="Roboto"/>
                <w:b/>
                <w:bCs/>
                <w:sz w:val="14"/>
                <w:szCs w:val="14"/>
              </w:rPr>
              <w:t>risques et limites</w:t>
            </w:r>
            <w:r w:rsidRPr="00FC29D4">
              <w:rPr>
                <w:rFonts w:ascii="Roboto" w:hAnsi="Roboto"/>
                <w:sz w:val="14"/>
                <w:szCs w:val="14"/>
              </w:rPr>
              <w:t xml:space="preserve"> des consultations à distance (interruptions techniques, confidentialité relative à son environnement).</w:t>
            </w:r>
          </w:p>
          <w:p w14:paraId="193DAF93" w14:textId="77777777" w:rsidR="00452296" w:rsidRDefault="00452296" w:rsidP="008829CA">
            <w:pPr>
              <w:pStyle w:val="Paragraphedeliste"/>
              <w:numPr>
                <w:ilvl w:val="0"/>
                <w:numId w:val="19"/>
              </w:numPr>
              <w:spacing w:line="276" w:lineRule="auto"/>
              <w:ind w:left="288" w:hanging="148"/>
              <w:rPr>
                <w:rFonts w:ascii="Roboto" w:hAnsi="Roboto"/>
                <w:sz w:val="14"/>
                <w:szCs w:val="14"/>
              </w:rPr>
            </w:pPr>
            <w:r w:rsidRPr="00FC29D4">
              <w:rPr>
                <w:rFonts w:ascii="Roboto" w:hAnsi="Roboto"/>
                <w:sz w:val="14"/>
                <w:szCs w:val="14"/>
              </w:rPr>
              <w:t xml:space="preserve">Le patient donne son </w:t>
            </w:r>
            <w:r w:rsidRPr="00FC29D4">
              <w:rPr>
                <w:rFonts w:ascii="Roboto" w:hAnsi="Roboto"/>
                <w:b/>
                <w:bCs/>
                <w:sz w:val="14"/>
                <w:szCs w:val="14"/>
              </w:rPr>
              <w:t>consentement explicite</w:t>
            </w:r>
            <w:r w:rsidRPr="00FC29D4">
              <w:rPr>
                <w:rFonts w:ascii="Roboto" w:hAnsi="Roboto"/>
                <w:sz w:val="14"/>
                <w:szCs w:val="14"/>
              </w:rPr>
              <w:t xml:space="preserve"> pour le recours à la téléconsultation, en signant un avenant ou en cochant une case dédiée avant la première séance en ligne.</w:t>
            </w:r>
          </w:p>
          <w:p w14:paraId="13DBEF05" w14:textId="77777777" w:rsidR="00FC29D4" w:rsidRPr="00FC29D4" w:rsidRDefault="00FC29D4" w:rsidP="008829CA">
            <w:pPr>
              <w:pStyle w:val="Paragraphedeliste"/>
              <w:spacing w:line="276" w:lineRule="auto"/>
              <w:ind w:left="288"/>
              <w:rPr>
                <w:rFonts w:ascii="Roboto" w:hAnsi="Roboto"/>
                <w:sz w:val="14"/>
                <w:szCs w:val="14"/>
              </w:rPr>
            </w:pPr>
          </w:p>
          <w:p w14:paraId="6E856541" w14:textId="0FEBA241" w:rsidR="00452296" w:rsidRPr="00FC29D4" w:rsidRDefault="00452296" w:rsidP="008829CA">
            <w:pPr>
              <w:pStyle w:val="Paragraphedeliste"/>
              <w:numPr>
                <w:ilvl w:val="0"/>
                <w:numId w:val="17"/>
              </w:numPr>
              <w:spacing w:line="276" w:lineRule="auto"/>
              <w:ind w:left="288" w:hanging="142"/>
              <w:rPr>
                <w:rFonts w:ascii="Roboto" w:hAnsi="Roboto"/>
                <w:b/>
                <w:bCs/>
                <w:sz w:val="14"/>
                <w:szCs w:val="14"/>
              </w:rPr>
            </w:pPr>
            <w:r w:rsidRPr="00FC29D4">
              <w:rPr>
                <w:rFonts w:ascii="Roboto" w:hAnsi="Roboto"/>
                <w:b/>
                <w:bCs/>
                <w:sz w:val="14"/>
                <w:szCs w:val="14"/>
              </w:rPr>
              <w:t>Protection des données</w:t>
            </w:r>
          </w:p>
          <w:p w14:paraId="0E8A5A10" w14:textId="77777777" w:rsidR="00452296" w:rsidRPr="006F325E" w:rsidRDefault="00452296" w:rsidP="008829CA">
            <w:pPr>
              <w:pStyle w:val="Paragraphedeliste"/>
              <w:numPr>
                <w:ilvl w:val="0"/>
                <w:numId w:val="20"/>
              </w:numPr>
              <w:spacing w:line="276" w:lineRule="auto"/>
              <w:ind w:left="288" w:hanging="142"/>
              <w:rPr>
                <w:rFonts w:ascii="Roboto" w:hAnsi="Roboto"/>
                <w:sz w:val="14"/>
                <w:szCs w:val="14"/>
              </w:rPr>
            </w:pPr>
            <w:r w:rsidRPr="006F325E">
              <w:rPr>
                <w:rFonts w:ascii="Roboto" w:hAnsi="Roboto"/>
                <w:b/>
                <w:bCs/>
                <w:sz w:val="14"/>
                <w:szCs w:val="14"/>
              </w:rPr>
              <w:t>Données transmises :</w:t>
            </w:r>
            <w:r w:rsidRPr="006F325E">
              <w:rPr>
                <w:rFonts w:ascii="Roboto" w:hAnsi="Roboto"/>
                <w:sz w:val="14"/>
                <w:szCs w:val="14"/>
              </w:rPr>
              <w:t xml:space="preserve"> Seules les informations nécessaires à la consultation sont échangées. Aucune donnée sensible n’est stockée sur la plateforme après la séance.</w:t>
            </w:r>
          </w:p>
          <w:p w14:paraId="6CADDD91" w14:textId="7520D425" w:rsidR="00452296" w:rsidRPr="00D414B1" w:rsidRDefault="00452296" w:rsidP="008829CA">
            <w:pPr>
              <w:pStyle w:val="Paragraphedeliste"/>
              <w:numPr>
                <w:ilvl w:val="0"/>
                <w:numId w:val="20"/>
              </w:numPr>
              <w:spacing w:line="276" w:lineRule="auto"/>
              <w:ind w:left="288" w:hanging="142"/>
              <w:rPr>
                <w:rFonts w:ascii="Roboto" w:hAnsi="Roboto"/>
                <w:sz w:val="14"/>
                <w:szCs w:val="14"/>
              </w:rPr>
            </w:pPr>
            <w:r w:rsidRPr="006F325E">
              <w:rPr>
                <w:rFonts w:ascii="Roboto" w:hAnsi="Roboto"/>
                <w:b/>
                <w:bCs/>
                <w:sz w:val="14"/>
                <w:szCs w:val="14"/>
              </w:rPr>
              <w:t>Durée de conservation :</w:t>
            </w:r>
            <w:r w:rsidRPr="006F325E">
              <w:rPr>
                <w:rFonts w:ascii="Roboto" w:hAnsi="Roboto"/>
                <w:sz w:val="14"/>
                <w:szCs w:val="14"/>
              </w:rPr>
              <w:t xml:space="preserve"> Les éventuels comptes-rendus ou notes sont conservés selon les mêmes modalités que pour les consultations en présentiel </w:t>
            </w:r>
            <w:r w:rsidR="00D414B1" w:rsidRPr="00D414B1">
              <w:rPr>
                <w:rFonts w:ascii="Roboto" w:hAnsi="Roboto"/>
                <w:sz w:val="14"/>
                <w:szCs w:val="14"/>
              </w:rPr>
              <w:t>(5 ans après la fin de la relation contractuelle)</w:t>
            </w:r>
          </w:p>
          <w:p w14:paraId="651A07FF" w14:textId="77777777" w:rsidR="00452296" w:rsidRDefault="00452296" w:rsidP="008829CA">
            <w:pPr>
              <w:pStyle w:val="Paragraphedeliste"/>
              <w:numPr>
                <w:ilvl w:val="0"/>
                <w:numId w:val="20"/>
              </w:numPr>
              <w:spacing w:line="276" w:lineRule="auto"/>
              <w:ind w:left="288" w:hanging="142"/>
              <w:rPr>
                <w:rFonts w:ascii="Roboto" w:hAnsi="Roboto"/>
                <w:sz w:val="14"/>
                <w:szCs w:val="14"/>
              </w:rPr>
            </w:pPr>
            <w:r w:rsidRPr="006F325E">
              <w:rPr>
                <w:rFonts w:ascii="Roboto" w:hAnsi="Roboto"/>
                <w:b/>
                <w:bCs/>
                <w:sz w:val="14"/>
                <w:szCs w:val="14"/>
              </w:rPr>
              <w:t>Droits du patient :</w:t>
            </w:r>
            <w:r w:rsidRPr="006F325E">
              <w:rPr>
                <w:rFonts w:ascii="Roboto" w:hAnsi="Roboto"/>
                <w:sz w:val="14"/>
                <w:szCs w:val="14"/>
              </w:rPr>
              <w:t xml:space="preserve"> Le patient peut demander l’accès, la rectification ou la suppression de ses données, dans les limites légales.</w:t>
            </w:r>
          </w:p>
          <w:p w14:paraId="0529A21A" w14:textId="77777777" w:rsidR="006F325E" w:rsidRPr="006F325E" w:rsidRDefault="006F325E" w:rsidP="008829CA">
            <w:pPr>
              <w:pStyle w:val="Paragraphedeliste"/>
              <w:spacing w:line="276" w:lineRule="auto"/>
              <w:rPr>
                <w:rFonts w:ascii="Roboto" w:hAnsi="Roboto"/>
                <w:sz w:val="14"/>
                <w:szCs w:val="14"/>
              </w:rPr>
            </w:pPr>
          </w:p>
          <w:p w14:paraId="32B1B973" w14:textId="2A923C9A" w:rsidR="00452296" w:rsidRPr="006F325E" w:rsidRDefault="00452296" w:rsidP="008829CA">
            <w:pPr>
              <w:pStyle w:val="Paragraphedeliste"/>
              <w:numPr>
                <w:ilvl w:val="0"/>
                <w:numId w:val="17"/>
              </w:numPr>
              <w:spacing w:line="276" w:lineRule="auto"/>
              <w:ind w:left="288" w:hanging="148"/>
              <w:rPr>
                <w:rFonts w:ascii="Roboto" w:hAnsi="Roboto"/>
                <w:b/>
                <w:bCs/>
                <w:sz w:val="14"/>
                <w:szCs w:val="14"/>
              </w:rPr>
            </w:pPr>
            <w:r w:rsidRPr="006F325E">
              <w:rPr>
                <w:rFonts w:ascii="Roboto" w:hAnsi="Roboto"/>
                <w:b/>
                <w:bCs/>
                <w:sz w:val="14"/>
                <w:szCs w:val="14"/>
              </w:rPr>
              <w:t>Modalités pratiques</w:t>
            </w:r>
          </w:p>
          <w:p w14:paraId="67243542" w14:textId="77777777" w:rsidR="00452296" w:rsidRPr="006F325E" w:rsidRDefault="00452296" w:rsidP="008829CA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288" w:hanging="148"/>
              <w:rPr>
                <w:rFonts w:ascii="Roboto" w:hAnsi="Roboto"/>
                <w:sz w:val="14"/>
                <w:szCs w:val="14"/>
              </w:rPr>
            </w:pPr>
            <w:r w:rsidRPr="006F325E">
              <w:rPr>
                <w:rFonts w:ascii="Roboto" w:hAnsi="Roboto"/>
                <w:b/>
                <w:bCs/>
                <w:sz w:val="14"/>
                <w:szCs w:val="14"/>
              </w:rPr>
              <w:t>Test technique :</w:t>
            </w:r>
            <w:r w:rsidRPr="006F325E">
              <w:rPr>
                <w:rFonts w:ascii="Roboto" w:hAnsi="Roboto"/>
                <w:sz w:val="14"/>
                <w:szCs w:val="14"/>
              </w:rPr>
              <w:t xml:space="preserve"> Un test de connexion peut être proposé avant la première séance.</w:t>
            </w:r>
          </w:p>
          <w:p w14:paraId="731C25ED" w14:textId="77777777" w:rsidR="00452296" w:rsidRPr="006F325E" w:rsidRDefault="00452296" w:rsidP="008829CA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288" w:hanging="148"/>
              <w:rPr>
                <w:rFonts w:ascii="Roboto" w:hAnsi="Roboto"/>
                <w:sz w:val="14"/>
                <w:szCs w:val="14"/>
              </w:rPr>
            </w:pPr>
            <w:r w:rsidRPr="006F325E">
              <w:rPr>
                <w:rFonts w:ascii="Roboto" w:hAnsi="Roboto"/>
                <w:b/>
                <w:bCs/>
                <w:sz w:val="14"/>
                <w:szCs w:val="14"/>
              </w:rPr>
              <w:t>Annulation/Report :</w:t>
            </w:r>
            <w:r w:rsidRPr="006F325E">
              <w:rPr>
                <w:rFonts w:ascii="Roboto" w:hAnsi="Roboto"/>
                <w:sz w:val="14"/>
                <w:szCs w:val="14"/>
              </w:rPr>
              <w:t xml:space="preserve"> Les mêmes règles que pour les consultations en présentiel s’appliquent.</w:t>
            </w:r>
          </w:p>
          <w:p w14:paraId="19E7E618" w14:textId="77777777" w:rsidR="00452296" w:rsidRDefault="00452296" w:rsidP="008829CA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288" w:hanging="148"/>
              <w:rPr>
                <w:rFonts w:ascii="Roboto" w:hAnsi="Roboto"/>
                <w:sz w:val="14"/>
                <w:szCs w:val="14"/>
              </w:rPr>
            </w:pPr>
            <w:r w:rsidRPr="0000640F">
              <w:rPr>
                <w:rFonts w:ascii="Roboto" w:hAnsi="Roboto"/>
                <w:b/>
                <w:bCs/>
                <w:sz w:val="14"/>
                <w:szCs w:val="14"/>
              </w:rPr>
              <w:t>Urgences :</w:t>
            </w:r>
            <w:r w:rsidRPr="0000640F">
              <w:rPr>
                <w:rFonts w:ascii="Roboto" w:hAnsi="Roboto"/>
                <w:sz w:val="14"/>
                <w:szCs w:val="14"/>
              </w:rPr>
              <w:t xml:space="preserve"> En cas de problème technique majeur, la séance pourra être reportée ou annulée sans frais.</w:t>
            </w:r>
          </w:p>
          <w:p w14:paraId="494A0B4F" w14:textId="77777777" w:rsidR="0000640F" w:rsidRPr="0000640F" w:rsidRDefault="0000640F" w:rsidP="008829CA">
            <w:pPr>
              <w:pStyle w:val="Paragraphedeliste"/>
              <w:spacing w:line="276" w:lineRule="auto"/>
              <w:ind w:left="288" w:hanging="148"/>
              <w:rPr>
                <w:rFonts w:ascii="Roboto" w:hAnsi="Roboto"/>
                <w:sz w:val="14"/>
                <w:szCs w:val="14"/>
              </w:rPr>
            </w:pPr>
          </w:p>
          <w:p w14:paraId="7072D6E5" w14:textId="55211DD4" w:rsidR="00452296" w:rsidRPr="0000640F" w:rsidRDefault="00452296" w:rsidP="008829CA">
            <w:pPr>
              <w:pStyle w:val="Paragraphedeliste"/>
              <w:numPr>
                <w:ilvl w:val="0"/>
                <w:numId w:val="17"/>
              </w:numPr>
              <w:spacing w:line="276" w:lineRule="auto"/>
              <w:ind w:left="288" w:hanging="148"/>
              <w:rPr>
                <w:rFonts w:ascii="Roboto" w:hAnsi="Roboto"/>
                <w:b/>
                <w:bCs/>
                <w:sz w:val="14"/>
                <w:szCs w:val="14"/>
              </w:rPr>
            </w:pPr>
            <w:r w:rsidRPr="0000640F">
              <w:rPr>
                <w:rFonts w:ascii="Roboto" w:hAnsi="Roboto"/>
                <w:b/>
                <w:bCs/>
                <w:sz w:val="14"/>
                <w:szCs w:val="14"/>
              </w:rPr>
              <w:t>Limites de la téléconsultation</w:t>
            </w:r>
          </w:p>
          <w:p w14:paraId="00AB0788" w14:textId="77777777" w:rsidR="00452296" w:rsidRPr="0000640F" w:rsidRDefault="00452296" w:rsidP="008829CA">
            <w:pPr>
              <w:pStyle w:val="Paragraphedeliste"/>
              <w:numPr>
                <w:ilvl w:val="0"/>
                <w:numId w:val="22"/>
              </w:numPr>
              <w:spacing w:line="276" w:lineRule="auto"/>
              <w:ind w:left="288" w:hanging="148"/>
              <w:rPr>
                <w:rFonts w:ascii="Roboto" w:hAnsi="Roboto"/>
                <w:sz w:val="14"/>
                <w:szCs w:val="14"/>
              </w:rPr>
            </w:pPr>
            <w:r w:rsidRPr="0000640F">
              <w:rPr>
                <w:rFonts w:ascii="Roboto" w:hAnsi="Roboto"/>
                <w:sz w:val="14"/>
                <w:szCs w:val="14"/>
              </w:rPr>
              <w:t>Le professionnel se réserve le droit de refuser une consultation en ligne si l’état du patient nécessite une prise en charge en présentiel ou une orientation vers un service d’urgence.</w:t>
            </w:r>
          </w:p>
          <w:p w14:paraId="3C4C9518" w14:textId="77777777" w:rsidR="00452296" w:rsidRPr="0000640F" w:rsidRDefault="00452296" w:rsidP="008829CA">
            <w:pPr>
              <w:pStyle w:val="Paragraphedeliste"/>
              <w:numPr>
                <w:ilvl w:val="0"/>
                <w:numId w:val="22"/>
              </w:numPr>
              <w:spacing w:line="276" w:lineRule="auto"/>
              <w:ind w:left="288" w:hanging="148"/>
              <w:rPr>
                <w:rFonts w:ascii="Roboto" w:hAnsi="Roboto"/>
                <w:sz w:val="14"/>
                <w:szCs w:val="14"/>
              </w:rPr>
            </w:pPr>
            <w:r w:rsidRPr="0000640F">
              <w:rPr>
                <w:rFonts w:ascii="Roboto" w:hAnsi="Roboto"/>
                <w:sz w:val="14"/>
                <w:szCs w:val="14"/>
              </w:rPr>
              <w:t>La téléconsultation n’est pas adaptée à toutes les situations (ex : crise aiguë, trouble sévère).</w:t>
            </w:r>
          </w:p>
          <w:p w14:paraId="1966F80C" w14:textId="77777777" w:rsidR="00EF5E41" w:rsidRPr="00452296" w:rsidRDefault="00EF5E41" w:rsidP="008829CA">
            <w:pPr>
              <w:spacing w:line="276" w:lineRule="auto"/>
              <w:rPr>
                <w:rFonts w:ascii="Roboto" w:hAnsi="Roboto"/>
                <w:sz w:val="14"/>
                <w:szCs w:val="14"/>
              </w:rPr>
            </w:pPr>
          </w:p>
        </w:tc>
      </w:tr>
    </w:tbl>
    <w:p w14:paraId="03681E0F" w14:textId="51D3931A" w:rsidR="00EF5E41" w:rsidRDefault="00EF5E41" w:rsidP="001E63CD"/>
    <w:sectPr w:rsidR="00EF5E41" w:rsidSect="006541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AD1"/>
    <w:multiLevelType w:val="hybridMultilevel"/>
    <w:tmpl w:val="2A72C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23D26"/>
    <w:multiLevelType w:val="hybridMultilevel"/>
    <w:tmpl w:val="EB12D4BC"/>
    <w:lvl w:ilvl="0" w:tplc="9410C008">
      <w:start w:val="6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F4CE5"/>
    <w:multiLevelType w:val="multilevel"/>
    <w:tmpl w:val="500A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35E96"/>
    <w:multiLevelType w:val="multilevel"/>
    <w:tmpl w:val="DFBC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4CDC"/>
    <w:multiLevelType w:val="multilevel"/>
    <w:tmpl w:val="1662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61D41"/>
    <w:multiLevelType w:val="multilevel"/>
    <w:tmpl w:val="1DFA58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E953CC"/>
    <w:multiLevelType w:val="hybridMultilevel"/>
    <w:tmpl w:val="0F80D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461E3"/>
    <w:multiLevelType w:val="hybridMultilevel"/>
    <w:tmpl w:val="E16A1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0031E"/>
    <w:multiLevelType w:val="hybridMultilevel"/>
    <w:tmpl w:val="6CDA6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374CB"/>
    <w:multiLevelType w:val="multilevel"/>
    <w:tmpl w:val="AFC8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B3D24"/>
    <w:multiLevelType w:val="multilevel"/>
    <w:tmpl w:val="BEA076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8427328"/>
    <w:multiLevelType w:val="multilevel"/>
    <w:tmpl w:val="11E846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34C6C4B"/>
    <w:multiLevelType w:val="multilevel"/>
    <w:tmpl w:val="6C80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0B6B84"/>
    <w:multiLevelType w:val="multilevel"/>
    <w:tmpl w:val="EB4C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573439"/>
    <w:multiLevelType w:val="hybridMultilevel"/>
    <w:tmpl w:val="43708722"/>
    <w:lvl w:ilvl="0" w:tplc="9410C008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5472E"/>
    <w:multiLevelType w:val="hybridMultilevel"/>
    <w:tmpl w:val="EE3AAF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56455"/>
    <w:multiLevelType w:val="hybridMultilevel"/>
    <w:tmpl w:val="3B3E1048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A6C96"/>
    <w:multiLevelType w:val="hybridMultilevel"/>
    <w:tmpl w:val="215C3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7583E"/>
    <w:multiLevelType w:val="hybridMultilevel"/>
    <w:tmpl w:val="FCEA6A2A"/>
    <w:lvl w:ilvl="0" w:tplc="3B3CD05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761F85"/>
    <w:multiLevelType w:val="multilevel"/>
    <w:tmpl w:val="FB72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AE15B9"/>
    <w:multiLevelType w:val="multilevel"/>
    <w:tmpl w:val="35CE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545953"/>
    <w:multiLevelType w:val="hybridMultilevel"/>
    <w:tmpl w:val="16566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72DA1"/>
    <w:multiLevelType w:val="hybridMultilevel"/>
    <w:tmpl w:val="4B92AE4C"/>
    <w:lvl w:ilvl="0" w:tplc="9410C008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D45D7"/>
    <w:multiLevelType w:val="hybridMultilevel"/>
    <w:tmpl w:val="86B68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F3D04"/>
    <w:multiLevelType w:val="multilevel"/>
    <w:tmpl w:val="2BEC66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77B0434"/>
    <w:multiLevelType w:val="multilevel"/>
    <w:tmpl w:val="C080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3239F0"/>
    <w:multiLevelType w:val="hybridMultilevel"/>
    <w:tmpl w:val="BB58B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072764">
    <w:abstractNumId w:val="25"/>
  </w:num>
  <w:num w:numId="2" w16cid:durableId="458958286">
    <w:abstractNumId w:val="15"/>
  </w:num>
  <w:num w:numId="3" w16cid:durableId="1384719118">
    <w:abstractNumId w:val="19"/>
  </w:num>
  <w:num w:numId="4" w16cid:durableId="278689150">
    <w:abstractNumId w:val="11"/>
  </w:num>
  <w:num w:numId="5" w16cid:durableId="1739009959">
    <w:abstractNumId w:val="4"/>
  </w:num>
  <w:num w:numId="6" w16cid:durableId="912937224">
    <w:abstractNumId w:val="23"/>
  </w:num>
  <w:num w:numId="7" w16cid:durableId="754791203">
    <w:abstractNumId w:val="13"/>
  </w:num>
  <w:num w:numId="8" w16cid:durableId="2022537714">
    <w:abstractNumId w:val="16"/>
  </w:num>
  <w:num w:numId="9" w16cid:durableId="1359428729">
    <w:abstractNumId w:val="8"/>
  </w:num>
  <w:num w:numId="10" w16cid:durableId="1620452214">
    <w:abstractNumId w:val="6"/>
  </w:num>
  <w:num w:numId="11" w16cid:durableId="1623266901">
    <w:abstractNumId w:val="26"/>
  </w:num>
  <w:num w:numId="12" w16cid:durableId="278149082">
    <w:abstractNumId w:val="3"/>
  </w:num>
  <w:num w:numId="13" w16cid:durableId="1707217276">
    <w:abstractNumId w:val="20"/>
  </w:num>
  <w:num w:numId="14" w16cid:durableId="1333800046">
    <w:abstractNumId w:val="2"/>
  </w:num>
  <w:num w:numId="15" w16cid:durableId="1097142210">
    <w:abstractNumId w:val="9"/>
  </w:num>
  <w:num w:numId="16" w16cid:durableId="288127013">
    <w:abstractNumId w:val="12"/>
  </w:num>
  <w:num w:numId="17" w16cid:durableId="1767262724">
    <w:abstractNumId w:val="14"/>
  </w:num>
  <w:num w:numId="18" w16cid:durableId="1443190201">
    <w:abstractNumId w:val="22"/>
  </w:num>
  <w:num w:numId="19" w16cid:durableId="1474835618">
    <w:abstractNumId w:val="17"/>
  </w:num>
  <w:num w:numId="20" w16cid:durableId="103379468">
    <w:abstractNumId w:val="7"/>
  </w:num>
  <w:num w:numId="21" w16cid:durableId="540631706">
    <w:abstractNumId w:val="0"/>
  </w:num>
  <w:num w:numId="22" w16cid:durableId="180053508">
    <w:abstractNumId w:val="21"/>
  </w:num>
  <w:num w:numId="23" w16cid:durableId="1871526929">
    <w:abstractNumId w:val="18"/>
  </w:num>
  <w:num w:numId="24" w16cid:durableId="1824933310">
    <w:abstractNumId w:val="24"/>
  </w:num>
  <w:num w:numId="25" w16cid:durableId="421031819">
    <w:abstractNumId w:val="1"/>
  </w:num>
  <w:num w:numId="26" w16cid:durableId="88890939">
    <w:abstractNumId w:val="10"/>
  </w:num>
  <w:num w:numId="27" w16cid:durableId="733164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57"/>
    <w:rsid w:val="000026E9"/>
    <w:rsid w:val="0000640F"/>
    <w:rsid w:val="00012F35"/>
    <w:rsid w:val="00047190"/>
    <w:rsid w:val="00074DF3"/>
    <w:rsid w:val="000A007E"/>
    <w:rsid w:val="000C0011"/>
    <w:rsid w:val="000D64BF"/>
    <w:rsid w:val="0010002A"/>
    <w:rsid w:val="001168EE"/>
    <w:rsid w:val="00117CCB"/>
    <w:rsid w:val="001252EC"/>
    <w:rsid w:val="0013033C"/>
    <w:rsid w:val="001349C3"/>
    <w:rsid w:val="0018491A"/>
    <w:rsid w:val="00185FC4"/>
    <w:rsid w:val="001A09F3"/>
    <w:rsid w:val="001A7D20"/>
    <w:rsid w:val="001C5A69"/>
    <w:rsid w:val="001D03FB"/>
    <w:rsid w:val="001D71AA"/>
    <w:rsid w:val="001E6066"/>
    <w:rsid w:val="001E63CD"/>
    <w:rsid w:val="001F4B81"/>
    <w:rsid w:val="002014F2"/>
    <w:rsid w:val="00225520"/>
    <w:rsid w:val="00252B62"/>
    <w:rsid w:val="00257256"/>
    <w:rsid w:val="0028113E"/>
    <w:rsid w:val="002857F0"/>
    <w:rsid w:val="002940C3"/>
    <w:rsid w:val="002A1F3D"/>
    <w:rsid w:val="002C0542"/>
    <w:rsid w:val="002E7A21"/>
    <w:rsid w:val="003760C1"/>
    <w:rsid w:val="0038531C"/>
    <w:rsid w:val="00396EC4"/>
    <w:rsid w:val="003B7E07"/>
    <w:rsid w:val="003C07F6"/>
    <w:rsid w:val="003D26B9"/>
    <w:rsid w:val="003F3DEC"/>
    <w:rsid w:val="003F6DDF"/>
    <w:rsid w:val="00401CCF"/>
    <w:rsid w:val="004032D6"/>
    <w:rsid w:val="0041054A"/>
    <w:rsid w:val="00443A5A"/>
    <w:rsid w:val="00443CCF"/>
    <w:rsid w:val="00452296"/>
    <w:rsid w:val="004711E1"/>
    <w:rsid w:val="00480869"/>
    <w:rsid w:val="00482A62"/>
    <w:rsid w:val="004922F6"/>
    <w:rsid w:val="00495C7A"/>
    <w:rsid w:val="004A6AEF"/>
    <w:rsid w:val="004C217E"/>
    <w:rsid w:val="004D7AB4"/>
    <w:rsid w:val="004E0CD1"/>
    <w:rsid w:val="004F5461"/>
    <w:rsid w:val="004F5DD5"/>
    <w:rsid w:val="00511B1E"/>
    <w:rsid w:val="005577B7"/>
    <w:rsid w:val="0057395D"/>
    <w:rsid w:val="00583736"/>
    <w:rsid w:val="005A1489"/>
    <w:rsid w:val="005B41CD"/>
    <w:rsid w:val="005B71CB"/>
    <w:rsid w:val="005C469F"/>
    <w:rsid w:val="005D3F91"/>
    <w:rsid w:val="005E2BB7"/>
    <w:rsid w:val="005F6A00"/>
    <w:rsid w:val="00611EA2"/>
    <w:rsid w:val="00616DBB"/>
    <w:rsid w:val="006529B0"/>
    <w:rsid w:val="00654116"/>
    <w:rsid w:val="00662575"/>
    <w:rsid w:val="00664BA0"/>
    <w:rsid w:val="006836AC"/>
    <w:rsid w:val="006D1C59"/>
    <w:rsid w:val="006D4808"/>
    <w:rsid w:val="006E05A0"/>
    <w:rsid w:val="006F325E"/>
    <w:rsid w:val="00700B96"/>
    <w:rsid w:val="00713CDD"/>
    <w:rsid w:val="0078066A"/>
    <w:rsid w:val="00784B61"/>
    <w:rsid w:val="007C4317"/>
    <w:rsid w:val="007D1D7D"/>
    <w:rsid w:val="007D2A37"/>
    <w:rsid w:val="007D525F"/>
    <w:rsid w:val="007E1441"/>
    <w:rsid w:val="007E3F62"/>
    <w:rsid w:val="007F6465"/>
    <w:rsid w:val="00803712"/>
    <w:rsid w:val="00803FE8"/>
    <w:rsid w:val="00824750"/>
    <w:rsid w:val="00826895"/>
    <w:rsid w:val="00845D06"/>
    <w:rsid w:val="008829CA"/>
    <w:rsid w:val="008A6038"/>
    <w:rsid w:val="008B7E94"/>
    <w:rsid w:val="008C3F3B"/>
    <w:rsid w:val="008C75FD"/>
    <w:rsid w:val="008E3FC4"/>
    <w:rsid w:val="008E5772"/>
    <w:rsid w:val="009112DC"/>
    <w:rsid w:val="00917601"/>
    <w:rsid w:val="00925EDA"/>
    <w:rsid w:val="00950951"/>
    <w:rsid w:val="00953994"/>
    <w:rsid w:val="00953BD3"/>
    <w:rsid w:val="009645E4"/>
    <w:rsid w:val="009713D5"/>
    <w:rsid w:val="009A71C4"/>
    <w:rsid w:val="009B0D98"/>
    <w:rsid w:val="009D479E"/>
    <w:rsid w:val="009E6F6D"/>
    <w:rsid w:val="00A055F7"/>
    <w:rsid w:val="00A32AA6"/>
    <w:rsid w:val="00A62EDD"/>
    <w:rsid w:val="00A70E94"/>
    <w:rsid w:val="00AA596D"/>
    <w:rsid w:val="00AC1816"/>
    <w:rsid w:val="00AD3A86"/>
    <w:rsid w:val="00AE782D"/>
    <w:rsid w:val="00AF2A1F"/>
    <w:rsid w:val="00AF3A6D"/>
    <w:rsid w:val="00AF5AA3"/>
    <w:rsid w:val="00B06781"/>
    <w:rsid w:val="00B12729"/>
    <w:rsid w:val="00B14AAC"/>
    <w:rsid w:val="00B223DB"/>
    <w:rsid w:val="00B37698"/>
    <w:rsid w:val="00B64481"/>
    <w:rsid w:val="00B72831"/>
    <w:rsid w:val="00B828B1"/>
    <w:rsid w:val="00B849AE"/>
    <w:rsid w:val="00B938A7"/>
    <w:rsid w:val="00BB2B43"/>
    <w:rsid w:val="00C30F22"/>
    <w:rsid w:val="00C626CF"/>
    <w:rsid w:val="00C7781D"/>
    <w:rsid w:val="00CE3737"/>
    <w:rsid w:val="00D2304F"/>
    <w:rsid w:val="00D33BBD"/>
    <w:rsid w:val="00D40543"/>
    <w:rsid w:val="00D414B1"/>
    <w:rsid w:val="00D4564E"/>
    <w:rsid w:val="00D540D4"/>
    <w:rsid w:val="00D724FB"/>
    <w:rsid w:val="00D76ECF"/>
    <w:rsid w:val="00D86689"/>
    <w:rsid w:val="00D878DC"/>
    <w:rsid w:val="00E1410A"/>
    <w:rsid w:val="00E16C6A"/>
    <w:rsid w:val="00E345CE"/>
    <w:rsid w:val="00E77A57"/>
    <w:rsid w:val="00E87A0E"/>
    <w:rsid w:val="00EA55CA"/>
    <w:rsid w:val="00EB0D2C"/>
    <w:rsid w:val="00EB1339"/>
    <w:rsid w:val="00ED192E"/>
    <w:rsid w:val="00ED41D2"/>
    <w:rsid w:val="00EF205C"/>
    <w:rsid w:val="00EF5E41"/>
    <w:rsid w:val="00F16E7B"/>
    <w:rsid w:val="00F17146"/>
    <w:rsid w:val="00F2349C"/>
    <w:rsid w:val="00F3060F"/>
    <w:rsid w:val="00F50A6C"/>
    <w:rsid w:val="00F549F5"/>
    <w:rsid w:val="00F72F90"/>
    <w:rsid w:val="00F80150"/>
    <w:rsid w:val="00F8069F"/>
    <w:rsid w:val="00F919AA"/>
    <w:rsid w:val="00F9505C"/>
    <w:rsid w:val="00FC29D4"/>
    <w:rsid w:val="00FD4967"/>
    <w:rsid w:val="00FD72D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C731"/>
  <w15:chartTrackingRefBased/>
  <w15:docId w15:val="{9ED3B739-36DA-4AEB-AA8B-E5B28E40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7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7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7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7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7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7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7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7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7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7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7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7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7A5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7A5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7A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7A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7A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7A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7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7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7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7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7A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7A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7A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7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7A5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7A5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F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03FE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03FE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76E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76E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76E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6E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6E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sfg-gestalt.com" TargetMode="External"/><Relationship Id="rId5" Type="http://schemas.openxmlformats.org/officeDocument/2006/relationships/hyperlink" Target="mailto:magali.verkindere@grisaros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1022</Words>
  <Characters>5666</Characters>
  <Application>Microsoft Office Word</Application>
  <DocSecurity>0</DocSecurity>
  <Lines>202</Lines>
  <Paragraphs>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verkindere</dc:creator>
  <cp:keywords/>
  <dc:description/>
  <cp:lastModifiedBy>magali verkindere</cp:lastModifiedBy>
  <cp:revision>170</cp:revision>
  <dcterms:created xsi:type="dcterms:W3CDTF">2025-09-12T12:50:00Z</dcterms:created>
  <dcterms:modified xsi:type="dcterms:W3CDTF">2025-11-26T14:48:00Z</dcterms:modified>
</cp:coreProperties>
</file>